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72" w:line="259" w:lineRule="auto"/>
        <w:jc w:val="center"/>
        <w:rPr>
          <w:rFonts w:ascii="宋体" w:eastAsia="宋体"/>
          <w:b/>
          <w:sz w:val="44"/>
        </w:rPr>
      </w:pPr>
      <w:r>
        <w:rPr>
          <w:rFonts w:hint="eastAsia" w:ascii="宋体" w:eastAsia="宋体"/>
          <w:b/>
          <w:sz w:val="44"/>
        </w:rPr>
        <w:t>秦皇岛市文化广电新闻出版（版权）局</w:t>
      </w:r>
      <w:r>
        <w:rPr>
          <w:rFonts w:ascii="宋体" w:eastAsia="宋体" w:cs="Times New Roman"/>
          <w:b/>
          <w:sz w:val="44"/>
        </w:rPr>
        <w:t xml:space="preserve">2018 </w:t>
      </w:r>
      <w:r>
        <w:rPr>
          <w:rFonts w:hint="eastAsia" w:ascii="宋体" w:eastAsia="宋体"/>
          <w:b/>
          <w:sz w:val="44"/>
        </w:rPr>
        <w:t>年部门预算信息公开</w:t>
      </w:r>
    </w:p>
    <w:p>
      <w:pPr>
        <w:widowControl w:val="0"/>
        <w:spacing w:after="0" w:line="560" w:lineRule="exact"/>
        <w:ind w:firstLine="560" w:firstLineChars="200"/>
        <w:jc w:val="both"/>
        <w:rPr>
          <w:rFonts w:ascii="仿宋_GB2312" w:eastAsia="仿宋_GB2312" w:cs="宋体"/>
          <w:sz w:val="28"/>
          <w:szCs w:val="28"/>
        </w:rPr>
      </w:pPr>
      <w:r>
        <w:rPr>
          <w:rFonts w:hint="eastAsia" w:ascii="仿宋_GB2312" w:eastAsia="仿宋_GB2312" w:cs="宋体"/>
          <w:sz w:val="28"/>
          <w:szCs w:val="28"/>
        </w:rPr>
        <w:t>按照《预算法》、《河北省预决算公开操作规程实施细则》和《秦皇岛市市级预算公开办法》规定，现将秦皇岛市文化广电新闻出版（版权）局</w:t>
      </w:r>
      <w:r>
        <w:rPr>
          <w:rFonts w:ascii="仿宋_GB2312" w:eastAsia="仿宋_GB2312" w:cs="宋体"/>
          <w:sz w:val="28"/>
          <w:szCs w:val="28"/>
        </w:rPr>
        <w:t>2018</w:t>
      </w:r>
      <w:r>
        <w:rPr>
          <w:rFonts w:hint="eastAsia" w:ascii="仿宋_GB2312" w:eastAsia="仿宋_GB2312" w:cs="宋体"/>
          <w:sz w:val="28"/>
          <w:szCs w:val="28"/>
        </w:rPr>
        <w:t>年部门预算公开如下：</w:t>
      </w:r>
      <w:r>
        <w:rPr>
          <w:rFonts w:ascii="仿宋_GB2312" w:eastAsia="仿宋_GB2312" w:cs="宋体"/>
          <w:sz w:val="28"/>
          <w:szCs w:val="28"/>
        </w:rPr>
        <w:t xml:space="preserve"> </w:t>
      </w:r>
    </w:p>
    <w:p>
      <w:pPr>
        <w:pStyle w:val="7"/>
        <w:numPr>
          <w:ilvl w:val="0"/>
          <w:numId w:val="1"/>
        </w:numPr>
        <w:spacing w:after="10" w:line="379" w:lineRule="auto"/>
        <w:ind w:right="8665" w:firstLineChars="0"/>
        <w:rPr>
          <w:rFonts w:ascii="黑体" w:eastAsia="黑体"/>
          <w:szCs w:val="32"/>
        </w:rPr>
      </w:pPr>
      <w:r>
        <w:rPr>
          <w:rFonts w:hint="eastAsia" w:ascii="黑体" w:eastAsia="黑体"/>
          <w:szCs w:val="32"/>
        </w:rPr>
        <w:t>部门职责及机构设置情况</w:t>
      </w:r>
    </w:p>
    <w:p>
      <w:pPr>
        <w:spacing w:after="10" w:line="379" w:lineRule="auto"/>
        <w:ind w:left="627" w:leftChars="196" w:right="8665" w:firstLine="160" w:firstLineChars="50"/>
        <w:rPr>
          <w:rFonts w:ascii="楷体" w:eastAsia="楷体"/>
          <w:szCs w:val="32"/>
        </w:rPr>
      </w:pPr>
      <w:r>
        <w:rPr>
          <w:rFonts w:hint="eastAsia" w:ascii="楷体" w:eastAsia="楷体"/>
          <w:szCs w:val="32"/>
        </w:rPr>
        <w:t>部门职责：</w:t>
      </w:r>
    </w:p>
    <w:p>
      <w:pPr>
        <w:widowControl w:val="0"/>
        <w:spacing w:after="0" w:line="560" w:lineRule="exact"/>
        <w:ind w:firstLine="560" w:firstLineChars="200"/>
        <w:jc w:val="both"/>
        <w:rPr>
          <w:rFonts w:ascii="仿宋_GB2312" w:eastAsia="仿宋_GB2312" w:cs="宋体"/>
          <w:sz w:val="28"/>
          <w:szCs w:val="28"/>
        </w:rPr>
      </w:pPr>
      <w:r>
        <w:rPr>
          <w:rFonts w:ascii="仿宋_GB2312" w:eastAsia="仿宋_GB2312" w:cs="宋体"/>
          <w:sz w:val="28"/>
          <w:szCs w:val="28"/>
        </w:rPr>
        <w:t>1.</w:t>
      </w:r>
      <w:r>
        <w:rPr>
          <w:rFonts w:hint="eastAsia" w:ascii="仿宋_GB2312" w:eastAsia="仿宋_GB2312" w:cs="宋体"/>
          <w:sz w:val="28"/>
          <w:szCs w:val="28"/>
        </w:rPr>
        <w:t>贯彻党和国家的文化方针、政策和法规，起草全市文化艺术和广播电视方面的政府规章草案和政策。</w:t>
      </w:r>
    </w:p>
    <w:p>
      <w:pPr>
        <w:widowControl w:val="0"/>
        <w:spacing w:after="0" w:line="560" w:lineRule="exact"/>
        <w:ind w:firstLine="560" w:firstLineChars="200"/>
        <w:jc w:val="both"/>
        <w:rPr>
          <w:rFonts w:ascii="仿宋_GB2312" w:eastAsia="仿宋_GB2312" w:cs="宋体"/>
          <w:sz w:val="28"/>
          <w:szCs w:val="28"/>
        </w:rPr>
      </w:pPr>
      <w:r>
        <w:rPr>
          <w:rFonts w:ascii="仿宋_GB2312" w:eastAsia="仿宋_GB2312" w:cs="宋体"/>
          <w:sz w:val="28"/>
          <w:szCs w:val="28"/>
        </w:rPr>
        <w:t>2.</w:t>
      </w:r>
      <w:r>
        <w:rPr>
          <w:rFonts w:hint="eastAsia" w:ascii="仿宋_GB2312" w:eastAsia="仿宋_GB2312" w:cs="宋体"/>
          <w:sz w:val="28"/>
          <w:szCs w:val="28"/>
        </w:rPr>
        <w:t>拟订全市文化、广播电视事业发展规划并组织实施，推进文化领域的体制机制改革，管理全市性重大文化活动。</w:t>
      </w:r>
    </w:p>
    <w:p>
      <w:pPr>
        <w:widowControl w:val="0"/>
        <w:spacing w:after="0" w:line="560" w:lineRule="exact"/>
        <w:ind w:firstLine="560" w:firstLineChars="200"/>
        <w:jc w:val="both"/>
        <w:rPr>
          <w:rFonts w:ascii="仿宋_GB2312" w:eastAsia="仿宋_GB2312" w:cs="宋体"/>
          <w:sz w:val="28"/>
          <w:szCs w:val="28"/>
        </w:rPr>
      </w:pPr>
      <w:r>
        <w:rPr>
          <w:rFonts w:ascii="仿宋_GB2312" w:eastAsia="仿宋_GB2312" w:cs="宋体"/>
          <w:sz w:val="28"/>
          <w:szCs w:val="28"/>
        </w:rPr>
        <w:t>3.</w:t>
      </w:r>
      <w:r>
        <w:rPr>
          <w:rFonts w:hint="eastAsia" w:ascii="仿宋_GB2312" w:eastAsia="仿宋_GB2312" w:cs="宋体"/>
          <w:sz w:val="28"/>
          <w:szCs w:val="28"/>
        </w:rPr>
        <w:t>推动全市文化和广播电视领域的公共文化服务，规划、引导公共文化产品生产，指导市重点文化设施建设和基层文化设施建设。</w:t>
      </w:r>
    </w:p>
    <w:p>
      <w:pPr>
        <w:widowControl w:val="0"/>
        <w:spacing w:after="0" w:line="560" w:lineRule="exact"/>
        <w:ind w:firstLine="560" w:firstLineChars="200"/>
        <w:jc w:val="both"/>
        <w:rPr>
          <w:rFonts w:ascii="仿宋_GB2312" w:eastAsia="仿宋_GB2312" w:cs="宋体"/>
          <w:sz w:val="28"/>
          <w:szCs w:val="28"/>
        </w:rPr>
      </w:pPr>
      <w:r>
        <w:rPr>
          <w:rFonts w:ascii="仿宋_GB2312" w:eastAsia="仿宋_GB2312" w:cs="宋体"/>
          <w:sz w:val="28"/>
          <w:szCs w:val="28"/>
        </w:rPr>
        <w:t>4.</w:t>
      </w:r>
      <w:r>
        <w:rPr>
          <w:rFonts w:hint="eastAsia" w:ascii="仿宋_GB2312" w:eastAsia="仿宋_GB2312" w:cs="宋体"/>
          <w:sz w:val="28"/>
          <w:szCs w:val="28"/>
        </w:rPr>
        <w:t>指导、管理全市社会文化和广播电视事业，指导图书馆、文化馆</w:t>
      </w:r>
      <w:r>
        <w:rPr>
          <w:rFonts w:ascii="仿宋_GB2312" w:eastAsia="仿宋_GB2312" w:cs="宋体"/>
          <w:sz w:val="28"/>
          <w:szCs w:val="28"/>
        </w:rPr>
        <w:t>(</w:t>
      </w:r>
      <w:r>
        <w:rPr>
          <w:rFonts w:hint="eastAsia" w:ascii="仿宋_GB2312" w:eastAsia="仿宋_GB2312" w:cs="宋体"/>
          <w:sz w:val="28"/>
          <w:szCs w:val="28"/>
        </w:rPr>
        <w:t>站</w:t>
      </w:r>
      <w:r>
        <w:rPr>
          <w:rFonts w:ascii="仿宋_GB2312" w:eastAsia="仿宋_GB2312" w:cs="宋体"/>
          <w:sz w:val="28"/>
          <w:szCs w:val="28"/>
        </w:rPr>
        <w:t>)</w:t>
      </w:r>
      <w:r>
        <w:rPr>
          <w:rFonts w:hint="eastAsia" w:ascii="仿宋_GB2312" w:eastAsia="仿宋_GB2312" w:cs="宋体"/>
          <w:sz w:val="28"/>
          <w:szCs w:val="28"/>
        </w:rPr>
        <w:t>事业和基层文化建设。</w:t>
      </w:r>
    </w:p>
    <w:p>
      <w:pPr>
        <w:widowControl w:val="0"/>
        <w:spacing w:after="0" w:line="560" w:lineRule="exact"/>
        <w:ind w:firstLine="560" w:firstLineChars="200"/>
        <w:jc w:val="both"/>
        <w:rPr>
          <w:rFonts w:ascii="仿宋_GB2312" w:eastAsia="仿宋_GB2312" w:cs="宋体"/>
          <w:sz w:val="28"/>
          <w:szCs w:val="28"/>
        </w:rPr>
      </w:pPr>
      <w:r>
        <w:rPr>
          <w:rFonts w:ascii="仿宋_GB2312" w:eastAsia="仿宋_GB2312" w:cs="宋体"/>
          <w:sz w:val="28"/>
          <w:szCs w:val="28"/>
        </w:rPr>
        <w:t>5.</w:t>
      </w:r>
      <w:r>
        <w:rPr>
          <w:rFonts w:hint="eastAsia" w:ascii="仿宋_GB2312" w:eastAsia="仿宋_GB2312" w:cs="宋体"/>
          <w:sz w:val="28"/>
          <w:szCs w:val="28"/>
        </w:rPr>
        <w:t>拟订全市非物质文化遗产保护规划，起草有关地方性保护措施草案，组织实施非物质文化遗产保护和优秀民族文化的传承普及工作。</w:t>
      </w:r>
    </w:p>
    <w:p>
      <w:pPr>
        <w:widowControl w:val="0"/>
        <w:spacing w:after="0" w:line="560" w:lineRule="exact"/>
        <w:ind w:firstLine="560" w:firstLineChars="200"/>
        <w:jc w:val="both"/>
        <w:rPr>
          <w:rFonts w:ascii="仿宋_GB2312" w:eastAsia="仿宋_GB2312" w:cs="宋体"/>
          <w:sz w:val="28"/>
          <w:szCs w:val="28"/>
        </w:rPr>
      </w:pPr>
      <w:r>
        <w:rPr>
          <w:rFonts w:ascii="仿宋_GB2312" w:eastAsia="仿宋_GB2312" w:cs="宋体"/>
          <w:sz w:val="28"/>
          <w:szCs w:val="28"/>
        </w:rPr>
        <w:t>6.</w:t>
      </w:r>
      <w:r>
        <w:rPr>
          <w:rFonts w:hint="eastAsia" w:ascii="仿宋_GB2312" w:eastAsia="仿宋_GB2312" w:cs="宋体"/>
          <w:sz w:val="28"/>
          <w:szCs w:val="28"/>
        </w:rPr>
        <w:t>拟订全市文化市场发展规划，指导文化市场综合执法工作，负责文化艺术经营活动的行业监管和从事演艺活动的民办机构的监管。</w:t>
      </w:r>
    </w:p>
    <w:p>
      <w:pPr>
        <w:widowControl w:val="0"/>
        <w:spacing w:after="0" w:line="560" w:lineRule="exact"/>
        <w:ind w:firstLine="560" w:firstLineChars="200"/>
        <w:jc w:val="both"/>
        <w:rPr>
          <w:rFonts w:ascii="仿宋_GB2312" w:eastAsia="仿宋_GB2312" w:cs="宋体"/>
          <w:sz w:val="28"/>
          <w:szCs w:val="28"/>
        </w:rPr>
      </w:pPr>
      <w:r>
        <w:rPr>
          <w:rFonts w:ascii="仿宋_GB2312" w:eastAsia="仿宋_GB2312" w:cs="宋体"/>
          <w:sz w:val="28"/>
          <w:szCs w:val="28"/>
        </w:rPr>
        <w:t>7.</w:t>
      </w:r>
      <w:r>
        <w:rPr>
          <w:rFonts w:hint="eastAsia" w:ascii="仿宋_GB2312" w:eastAsia="仿宋_GB2312" w:cs="宋体"/>
          <w:sz w:val="28"/>
          <w:szCs w:val="28"/>
        </w:rPr>
        <w:t>拟订全市文化产业发展规划，指导、协调文化产业发展。</w:t>
      </w:r>
    </w:p>
    <w:p>
      <w:pPr>
        <w:widowControl w:val="0"/>
        <w:spacing w:after="0" w:line="560" w:lineRule="exact"/>
        <w:ind w:firstLine="560" w:firstLineChars="200"/>
        <w:jc w:val="both"/>
        <w:rPr>
          <w:rFonts w:ascii="仿宋_GB2312" w:eastAsia="仿宋_GB2312" w:cs="宋体"/>
          <w:sz w:val="28"/>
          <w:szCs w:val="28"/>
        </w:rPr>
      </w:pPr>
      <w:r>
        <w:rPr>
          <w:rFonts w:ascii="仿宋_GB2312" w:eastAsia="仿宋_GB2312" w:cs="宋体"/>
          <w:sz w:val="28"/>
          <w:szCs w:val="28"/>
        </w:rPr>
        <w:t>8.</w:t>
      </w:r>
      <w:r>
        <w:rPr>
          <w:rFonts w:hint="eastAsia" w:ascii="仿宋_GB2312" w:eastAsia="仿宋_GB2312" w:cs="宋体"/>
          <w:sz w:val="28"/>
          <w:szCs w:val="28"/>
        </w:rPr>
        <w:t>指导、管理全市对外文化和广播电视交流工作，贯彻落实对外文化和广播电视交流政策，组织实施对外文化和广播电视交流活动。</w:t>
      </w:r>
    </w:p>
    <w:p>
      <w:pPr>
        <w:widowControl w:val="0"/>
        <w:spacing w:after="0" w:line="560" w:lineRule="exact"/>
        <w:ind w:firstLine="560" w:firstLineChars="200"/>
        <w:jc w:val="both"/>
        <w:rPr>
          <w:rFonts w:ascii="仿宋_GB2312" w:eastAsia="仿宋_GB2312" w:cs="宋体"/>
          <w:sz w:val="28"/>
          <w:szCs w:val="28"/>
        </w:rPr>
      </w:pPr>
      <w:r>
        <w:rPr>
          <w:rFonts w:ascii="仿宋_GB2312" w:eastAsia="仿宋_GB2312" w:cs="宋体"/>
          <w:sz w:val="28"/>
          <w:szCs w:val="28"/>
        </w:rPr>
        <w:t>9.</w:t>
      </w:r>
      <w:r>
        <w:rPr>
          <w:rFonts w:hint="eastAsia" w:ascii="仿宋_GB2312" w:eastAsia="仿宋_GB2312" w:cs="宋体"/>
          <w:sz w:val="28"/>
          <w:szCs w:val="28"/>
        </w:rPr>
        <w:t>负责制定全市出版、印刷、复制、发行单位总量、结构、布局的规划并组织实施，拟订出版物市场“扫黄打非”计划并组织实施。</w:t>
      </w:r>
    </w:p>
    <w:p>
      <w:pPr>
        <w:widowControl w:val="0"/>
        <w:spacing w:after="0" w:line="560" w:lineRule="exact"/>
        <w:ind w:firstLine="560" w:firstLineChars="200"/>
        <w:jc w:val="both"/>
        <w:rPr>
          <w:rFonts w:ascii="仿宋_GB2312" w:eastAsia="仿宋_GB2312" w:cs="宋体"/>
          <w:sz w:val="28"/>
          <w:szCs w:val="28"/>
        </w:rPr>
      </w:pPr>
      <w:r>
        <w:rPr>
          <w:rFonts w:ascii="仿宋_GB2312" w:eastAsia="仿宋_GB2312" w:cs="宋体"/>
          <w:sz w:val="28"/>
          <w:szCs w:val="28"/>
        </w:rPr>
        <w:t>10.</w:t>
      </w:r>
      <w:r>
        <w:rPr>
          <w:rFonts w:hint="eastAsia" w:ascii="仿宋_GB2312" w:eastAsia="仿宋_GB2312" w:cs="宋体"/>
          <w:sz w:val="28"/>
          <w:szCs w:val="28"/>
        </w:rPr>
        <w:t>拟订全市文物事业发展规划，研究全市文物工作计划和年度工作重点，落实文物保护责任制，组织对维修项目和方案的审批、审核、论证及申报。</w:t>
      </w:r>
    </w:p>
    <w:p>
      <w:pPr>
        <w:widowControl w:val="0"/>
        <w:spacing w:after="0" w:line="560" w:lineRule="exact"/>
        <w:ind w:firstLine="560" w:firstLineChars="200"/>
        <w:jc w:val="both"/>
        <w:rPr>
          <w:rFonts w:ascii="仿宋_GB2312" w:eastAsia="仿宋_GB2312" w:cs="宋体"/>
          <w:sz w:val="28"/>
          <w:szCs w:val="28"/>
        </w:rPr>
      </w:pPr>
      <w:r>
        <w:rPr>
          <w:rFonts w:ascii="仿宋_GB2312" w:eastAsia="仿宋_GB2312" w:cs="宋体"/>
          <w:sz w:val="28"/>
          <w:szCs w:val="28"/>
        </w:rPr>
        <w:t>11.</w:t>
      </w:r>
      <w:r>
        <w:rPr>
          <w:rFonts w:hint="eastAsia" w:ascii="仿宋_GB2312" w:eastAsia="仿宋_GB2312" w:cs="宋体"/>
          <w:sz w:val="28"/>
          <w:szCs w:val="28"/>
        </w:rPr>
        <w:t>承办市政府交办的其他事项。</w:t>
      </w:r>
    </w:p>
    <w:p>
      <w:pPr>
        <w:widowControl w:val="0"/>
        <w:spacing w:after="0" w:line="560" w:lineRule="exact"/>
        <w:ind w:firstLine="560" w:firstLineChars="200"/>
        <w:jc w:val="both"/>
        <w:rPr>
          <w:rFonts w:ascii="仿宋_GB2312" w:eastAsia="仿宋_GB2312" w:cs="宋体"/>
          <w:sz w:val="28"/>
          <w:szCs w:val="28"/>
        </w:rPr>
      </w:pPr>
    </w:p>
    <w:p>
      <w:pPr>
        <w:spacing w:after="201" w:line="259" w:lineRule="auto"/>
        <w:ind w:firstLine="793" w:firstLineChars="248"/>
        <w:rPr>
          <w:rFonts w:ascii="楷体" w:eastAsia="楷体"/>
          <w:szCs w:val="32"/>
        </w:rPr>
      </w:pPr>
    </w:p>
    <w:p>
      <w:pPr>
        <w:spacing w:after="201" w:line="259" w:lineRule="auto"/>
        <w:ind w:firstLine="793" w:firstLineChars="248"/>
        <w:rPr>
          <w:rFonts w:ascii="楷体" w:eastAsia="楷体"/>
          <w:szCs w:val="32"/>
        </w:rPr>
      </w:pPr>
    </w:p>
    <w:p>
      <w:pPr>
        <w:spacing w:after="201" w:line="259" w:lineRule="auto"/>
        <w:ind w:firstLine="793" w:firstLineChars="248"/>
        <w:rPr>
          <w:rFonts w:ascii="楷体" w:eastAsia="楷体"/>
          <w:szCs w:val="32"/>
        </w:rPr>
      </w:pPr>
      <w:r>
        <w:rPr>
          <w:rFonts w:hint="eastAsia" w:ascii="楷体" w:eastAsia="楷体"/>
          <w:szCs w:val="32"/>
        </w:rPr>
        <w:t>机构设置：</w:t>
      </w:r>
    </w:p>
    <w:p>
      <w:pPr>
        <w:spacing w:after="0" w:line="259" w:lineRule="auto"/>
        <w:ind w:right="6014" w:firstLine="0"/>
        <w:jc w:val="right"/>
        <w:rPr>
          <w:rFonts w:ascii="仿宋" w:eastAsia="仿宋"/>
          <w:szCs w:val="32"/>
        </w:rPr>
      </w:pPr>
      <w:r>
        <w:rPr>
          <w:rFonts w:hint="eastAsia" w:ascii="仿宋" w:eastAsia="仿宋"/>
          <w:szCs w:val="32"/>
        </w:rPr>
        <w:t>部门机构设置情况</w:t>
      </w:r>
    </w:p>
    <w:tbl>
      <w:tblPr>
        <w:tblStyle w:val="6"/>
        <w:tblW w:w="10057" w:type="dxa"/>
        <w:tblInd w:w="2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4" w:type="dxa"/>
          <w:left w:w="108" w:type="dxa"/>
          <w:bottom w:w="0" w:type="dxa"/>
          <w:right w:w="94" w:type="dxa"/>
        </w:tblCellMar>
      </w:tblPr>
      <w:tblGrid>
        <w:gridCol w:w="4446"/>
        <w:gridCol w:w="1133"/>
        <w:gridCol w:w="1277"/>
        <w:gridCol w:w="32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4" w:type="dxa"/>
            <w:left w:w="108" w:type="dxa"/>
            <w:bottom w:w="0" w:type="dxa"/>
            <w:right w:w="94" w:type="dxa"/>
          </w:tblCellMar>
        </w:tblPrEx>
        <w:trPr>
          <w:trHeight w:val="629" w:hRule="atLeast"/>
        </w:trPr>
        <w:tc>
          <w:tcPr>
            <w:tcW w:w="4446"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right="14" w:firstLine="0"/>
              <w:jc w:val="center"/>
              <w:rPr>
                <w:rFonts w:ascii="仿宋" w:eastAsia="仿宋"/>
                <w:szCs w:val="32"/>
              </w:rPr>
            </w:pPr>
            <w:r>
              <w:rPr>
                <w:rFonts w:hint="eastAsia" w:ascii="仿宋" w:eastAsia="仿宋"/>
                <w:szCs w:val="32"/>
              </w:rPr>
              <w:t>单位名称</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36" w:firstLine="0"/>
              <w:jc w:val="both"/>
              <w:rPr>
                <w:rFonts w:ascii="仿宋" w:eastAsia="仿宋"/>
                <w:szCs w:val="32"/>
              </w:rPr>
            </w:pPr>
            <w:r>
              <w:rPr>
                <w:rFonts w:hint="eastAsia" w:ascii="仿宋" w:eastAsia="仿宋"/>
                <w:szCs w:val="32"/>
              </w:rPr>
              <w:t>单位性质</w:t>
            </w:r>
          </w:p>
        </w:tc>
        <w:tc>
          <w:tcPr>
            <w:tcW w:w="127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108" w:firstLine="0"/>
              <w:rPr>
                <w:rFonts w:ascii="仿宋" w:eastAsia="仿宋"/>
                <w:szCs w:val="32"/>
              </w:rPr>
            </w:pPr>
            <w:r>
              <w:rPr>
                <w:rFonts w:hint="eastAsia" w:ascii="仿宋" w:eastAsia="仿宋"/>
                <w:szCs w:val="32"/>
              </w:rPr>
              <w:t>单位规格</w:t>
            </w:r>
          </w:p>
        </w:tc>
        <w:tc>
          <w:tcPr>
            <w:tcW w:w="3201"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right="13" w:firstLine="0"/>
              <w:jc w:val="center"/>
              <w:rPr>
                <w:rFonts w:ascii="仿宋" w:eastAsia="仿宋"/>
                <w:szCs w:val="32"/>
              </w:rPr>
            </w:pPr>
            <w:r>
              <w:rPr>
                <w:rFonts w:hint="eastAsia" w:ascii="仿宋" w:eastAsia="仿宋"/>
                <w:szCs w:val="32"/>
              </w:rPr>
              <w:t>经费保障形式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4" w:type="dxa"/>
            <w:left w:w="108" w:type="dxa"/>
            <w:bottom w:w="0" w:type="dxa"/>
            <w:right w:w="94" w:type="dxa"/>
          </w:tblCellMar>
        </w:tblPrEx>
        <w:trPr>
          <w:trHeight w:val="317" w:hRule="atLeast"/>
        </w:trPr>
        <w:tc>
          <w:tcPr>
            <w:tcW w:w="4446" w:type="dxa"/>
            <w:tcBorders>
              <w:top w:val="single" w:color="000000" w:sz="6" w:space="0"/>
              <w:left w:val="single" w:color="000000" w:sz="6" w:space="0"/>
              <w:bottom w:val="single" w:color="000000" w:sz="6" w:space="0"/>
              <w:right w:val="single" w:color="000000" w:sz="6" w:space="0"/>
            </w:tcBorders>
          </w:tcPr>
          <w:p>
            <w:pPr>
              <w:spacing w:after="0" w:line="259" w:lineRule="auto"/>
              <w:ind w:firstLine="0"/>
              <w:rPr>
                <w:rFonts w:ascii="仿宋" w:eastAsia="仿宋"/>
                <w:szCs w:val="32"/>
              </w:rPr>
            </w:pPr>
            <w:r>
              <w:rPr>
                <w:rFonts w:hint="eastAsia" w:ascii="仿宋" w:eastAsia="仿宋"/>
                <w:szCs w:val="32"/>
              </w:rPr>
              <w:t>秦皇岛市文化广电新闻出版（版权）局（机关）</w:t>
            </w:r>
          </w:p>
        </w:tc>
        <w:tc>
          <w:tcPr>
            <w:tcW w:w="1133" w:type="dxa"/>
            <w:tcBorders>
              <w:top w:val="single" w:color="000000" w:sz="6" w:space="0"/>
              <w:left w:val="single" w:color="000000" w:sz="6" w:space="0"/>
              <w:bottom w:val="single" w:color="000000" w:sz="6" w:space="0"/>
              <w:right w:val="single" w:color="000000" w:sz="6" w:space="0"/>
            </w:tcBorders>
          </w:tcPr>
          <w:p>
            <w:pPr>
              <w:spacing w:after="0" w:line="259" w:lineRule="auto"/>
              <w:ind w:firstLine="0"/>
              <w:rPr>
                <w:rFonts w:ascii="仿宋" w:eastAsia="仿宋"/>
                <w:szCs w:val="32"/>
              </w:rPr>
            </w:pPr>
            <w:r>
              <w:rPr>
                <w:rFonts w:hint="eastAsia" w:ascii="仿宋" w:eastAsia="仿宋"/>
                <w:szCs w:val="32"/>
              </w:rPr>
              <w:t>行政</w:t>
            </w:r>
          </w:p>
        </w:tc>
        <w:tc>
          <w:tcPr>
            <w:tcW w:w="1277" w:type="dxa"/>
            <w:tcBorders>
              <w:top w:val="single" w:color="000000" w:sz="6" w:space="0"/>
              <w:left w:val="single" w:color="000000" w:sz="6" w:space="0"/>
              <w:bottom w:val="single" w:color="000000" w:sz="6" w:space="0"/>
              <w:right w:val="single" w:color="000000" w:sz="6" w:space="0"/>
            </w:tcBorders>
          </w:tcPr>
          <w:p>
            <w:pPr>
              <w:spacing w:after="0" w:line="259" w:lineRule="auto"/>
              <w:ind w:firstLine="0"/>
              <w:rPr>
                <w:rFonts w:ascii="仿宋" w:eastAsia="仿宋"/>
                <w:szCs w:val="32"/>
              </w:rPr>
            </w:pPr>
            <w:r>
              <w:rPr>
                <w:rFonts w:hint="eastAsia" w:ascii="仿宋" w:eastAsia="仿宋"/>
                <w:szCs w:val="32"/>
              </w:rPr>
              <w:t>正处级</w:t>
            </w:r>
          </w:p>
        </w:tc>
        <w:tc>
          <w:tcPr>
            <w:tcW w:w="3201" w:type="dxa"/>
            <w:tcBorders>
              <w:top w:val="single" w:color="000000" w:sz="6" w:space="0"/>
              <w:left w:val="single" w:color="000000" w:sz="6" w:space="0"/>
              <w:bottom w:val="single" w:color="000000" w:sz="6" w:space="0"/>
              <w:right w:val="single" w:color="000000" w:sz="6" w:space="0"/>
            </w:tcBorders>
          </w:tcPr>
          <w:p>
            <w:pPr>
              <w:spacing w:after="0" w:line="259" w:lineRule="auto"/>
              <w:ind w:firstLine="0"/>
              <w:rPr>
                <w:rFonts w:ascii="仿宋" w:eastAsia="仿宋"/>
                <w:szCs w:val="32"/>
              </w:rPr>
            </w:pPr>
            <w:r>
              <w:rPr>
                <w:rFonts w:hint="eastAsia" w:ascii="仿宋" w:eastAsia="仿宋"/>
                <w:szCs w:val="32"/>
              </w:rPr>
              <w:t>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4" w:type="dxa"/>
            <w:left w:w="108" w:type="dxa"/>
            <w:bottom w:w="0" w:type="dxa"/>
            <w:right w:w="94" w:type="dxa"/>
          </w:tblCellMar>
        </w:tblPrEx>
        <w:trPr>
          <w:trHeight w:val="314" w:hRule="atLeast"/>
        </w:trPr>
        <w:tc>
          <w:tcPr>
            <w:tcW w:w="4446" w:type="dxa"/>
            <w:tcBorders>
              <w:top w:val="single" w:color="000000" w:sz="6" w:space="0"/>
              <w:left w:val="single" w:color="000000" w:sz="6" w:space="0"/>
              <w:bottom w:val="single" w:color="000000" w:sz="6" w:space="0"/>
              <w:right w:val="single" w:color="000000" w:sz="6" w:space="0"/>
            </w:tcBorders>
          </w:tcPr>
          <w:p>
            <w:pPr>
              <w:spacing w:after="0" w:line="259" w:lineRule="auto"/>
              <w:ind w:firstLine="0"/>
              <w:rPr>
                <w:rFonts w:ascii="仿宋" w:eastAsia="仿宋"/>
                <w:szCs w:val="32"/>
              </w:rPr>
            </w:pPr>
            <w:r>
              <w:rPr>
                <w:rFonts w:hint="eastAsia" w:ascii="仿宋" w:eastAsia="仿宋"/>
                <w:szCs w:val="32"/>
              </w:rPr>
              <w:t>秦皇岛市文物管理处</w:t>
            </w:r>
          </w:p>
        </w:tc>
        <w:tc>
          <w:tcPr>
            <w:tcW w:w="1133" w:type="dxa"/>
            <w:tcBorders>
              <w:top w:val="single" w:color="000000" w:sz="6" w:space="0"/>
              <w:left w:val="single" w:color="000000" w:sz="6" w:space="0"/>
              <w:bottom w:val="single" w:color="000000" w:sz="6" w:space="0"/>
              <w:right w:val="single" w:color="000000" w:sz="6" w:space="0"/>
            </w:tcBorders>
          </w:tcPr>
          <w:p>
            <w:pPr>
              <w:spacing w:after="0" w:line="259" w:lineRule="auto"/>
              <w:ind w:firstLine="0"/>
              <w:rPr>
                <w:rFonts w:ascii="仿宋" w:eastAsia="仿宋"/>
                <w:szCs w:val="32"/>
              </w:rPr>
            </w:pPr>
            <w:r>
              <w:rPr>
                <w:rFonts w:hint="eastAsia" w:ascii="仿宋" w:eastAsia="仿宋"/>
                <w:szCs w:val="32"/>
              </w:rPr>
              <w:t>事业</w:t>
            </w:r>
          </w:p>
        </w:tc>
        <w:tc>
          <w:tcPr>
            <w:tcW w:w="1277" w:type="dxa"/>
            <w:tcBorders>
              <w:top w:val="single" w:color="000000" w:sz="6" w:space="0"/>
              <w:left w:val="single" w:color="000000" w:sz="6" w:space="0"/>
              <w:bottom w:val="single" w:color="000000" w:sz="6" w:space="0"/>
              <w:right w:val="single" w:color="000000" w:sz="6" w:space="0"/>
            </w:tcBorders>
          </w:tcPr>
          <w:p>
            <w:pPr>
              <w:spacing w:after="0" w:line="259" w:lineRule="auto"/>
              <w:ind w:firstLine="0"/>
              <w:rPr>
                <w:rFonts w:ascii="仿宋" w:eastAsia="仿宋"/>
                <w:szCs w:val="32"/>
              </w:rPr>
            </w:pPr>
            <w:r>
              <w:rPr>
                <w:rFonts w:hint="eastAsia" w:ascii="仿宋" w:eastAsia="仿宋"/>
                <w:szCs w:val="32"/>
              </w:rPr>
              <w:t>正科级</w:t>
            </w:r>
          </w:p>
        </w:tc>
        <w:tc>
          <w:tcPr>
            <w:tcW w:w="3201" w:type="dxa"/>
            <w:tcBorders>
              <w:top w:val="single" w:color="000000" w:sz="6" w:space="0"/>
              <w:left w:val="single" w:color="000000" w:sz="6" w:space="0"/>
              <w:bottom w:val="single" w:color="000000" w:sz="6" w:space="0"/>
              <w:right w:val="single" w:color="000000" w:sz="6" w:space="0"/>
            </w:tcBorders>
          </w:tcPr>
          <w:p>
            <w:pPr>
              <w:spacing w:after="0" w:line="259" w:lineRule="auto"/>
              <w:ind w:firstLine="0"/>
              <w:rPr>
                <w:rFonts w:ascii="仿宋" w:eastAsia="仿宋"/>
                <w:szCs w:val="32"/>
              </w:rPr>
            </w:pPr>
            <w:r>
              <w:rPr>
                <w:rFonts w:hint="eastAsia" w:ascii="仿宋" w:eastAsia="仿宋"/>
                <w:szCs w:val="32"/>
              </w:rPr>
              <w:t>财政性资金基本保证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4" w:type="dxa"/>
            <w:left w:w="108" w:type="dxa"/>
            <w:bottom w:w="0" w:type="dxa"/>
            <w:right w:w="94" w:type="dxa"/>
          </w:tblCellMar>
        </w:tblPrEx>
        <w:trPr>
          <w:trHeight w:val="314" w:hRule="atLeast"/>
        </w:trPr>
        <w:tc>
          <w:tcPr>
            <w:tcW w:w="4446"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秦皇岛市文化市场行政执法大队</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事业</w:t>
            </w:r>
          </w:p>
        </w:tc>
        <w:tc>
          <w:tcPr>
            <w:tcW w:w="127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副处级</w:t>
            </w:r>
          </w:p>
        </w:tc>
        <w:tc>
          <w:tcPr>
            <w:tcW w:w="3201"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财政性资金基本保证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4" w:type="dxa"/>
            <w:left w:w="108" w:type="dxa"/>
            <w:bottom w:w="0" w:type="dxa"/>
            <w:right w:w="94" w:type="dxa"/>
          </w:tblCellMar>
        </w:tblPrEx>
        <w:trPr>
          <w:trHeight w:val="314" w:hRule="atLeast"/>
        </w:trPr>
        <w:tc>
          <w:tcPr>
            <w:tcW w:w="4446"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秦皇岛图书馆</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事业</w:t>
            </w:r>
          </w:p>
        </w:tc>
        <w:tc>
          <w:tcPr>
            <w:tcW w:w="127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正科级</w:t>
            </w:r>
          </w:p>
        </w:tc>
        <w:tc>
          <w:tcPr>
            <w:tcW w:w="3201"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财政性资金基本保证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4" w:type="dxa"/>
            <w:left w:w="108" w:type="dxa"/>
            <w:bottom w:w="0" w:type="dxa"/>
            <w:right w:w="94" w:type="dxa"/>
          </w:tblCellMar>
        </w:tblPrEx>
        <w:trPr>
          <w:trHeight w:val="314" w:hRule="atLeast"/>
        </w:trPr>
        <w:tc>
          <w:tcPr>
            <w:tcW w:w="4446"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秦皇岛市文化艺术中心</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事业</w:t>
            </w:r>
          </w:p>
        </w:tc>
        <w:tc>
          <w:tcPr>
            <w:tcW w:w="127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正科级</w:t>
            </w:r>
          </w:p>
        </w:tc>
        <w:tc>
          <w:tcPr>
            <w:tcW w:w="3201"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财政性资金定额或定项补助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4" w:type="dxa"/>
            <w:left w:w="108" w:type="dxa"/>
            <w:bottom w:w="0" w:type="dxa"/>
            <w:right w:w="94" w:type="dxa"/>
          </w:tblCellMar>
        </w:tblPrEx>
        <w:trPr>
          <w:trHeight w:val="314" w:hRule="atLeast"/>
        </w:trPr>
        <w:tc>
          <w:tcPr>
            <w:tcW w:w="4446"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秦皇岛市文化艺术研究所</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事业</w:t>
            </w:r>
          </w:p>
        </w:tc>
        <w:tc>
          <w:tcPr>
            <w:tcW w:w="127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正科级</w:t>
            </w:r>
          </w:p>
        </w:tc>
        <w:tc>
          <w:tcPr>
            <w:tcW w:w="3201"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财政性资金基本保证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4" w:type="dxa"/>
            <w:left w:w="108" w:type="dxa"/>
            <w:bottom w:w="0" w:type="dxa"/>
            <w:right w:w="94" w:type="dxa"/>
          </w:tblCellMar>
        </w:tblPrEx>
        <w:trPr>
          <w:trHeight w:val="314" w:hRule="atLeast"/>
        </w:trPr>
        <w:tc>
          <w:tcPr>
            <w:tcW w:w="4446"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秦皇岛市小海燕评剧团</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事业</w:t>
            </w:r>
          </w:p>
        </w:tc>
        <w:tc>
          <w:tcPr>
            <w:tcW w:w="127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正科级</w:t>
            </w:r>
          </w:p>
        </w:tc>
        <w:tc>
          <w:tcPr>
            <w:tcW w:w="3201"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财政性资金定额或定项补助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4" w:type="dxa"/>
            <w:left w:w="108" w:type="dxa"/>
            <w:bottom w:w="0" w:type="dxa"/>
            <w:right w:w="94" w:type="dxa"/>
          </w:tblCellMar>
        </w:tblPrEx>
        <w:trPr>
          <w:trHeight w:val="314" w:hRule="atLeast"/>
        </w:trPr>
        <w:tc>
          <w:tcPr>
            <w:tcW w:w="4446"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秦皇岛市群众艺术馆</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事业</w:t>
            </w:r>
          </w:p>
        </w:tc>
        <w:tc>
          <w:tcPr>
            <w:tcW w:w="127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正科级</w:t>
            </w:r>
          </w:p>
        </w:tc>
        <w:tc>
          <w:tcPr>
            <w:tcW w:w="3201"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财政性资金基本保证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4" w:type="dxa"/>
            <w:left w:w="108" w:type="dxa"/>
            <w:bottom w:w="0" w:type="dxa"/>
            <w:right w:w="94" w:type="dxa"/>
          </w:tblCellMar>
        </w:tblPrEx>
        <w:trPr>
          <w:trHeight w:val="314" w:hRule="atLeast"/>
        </w:trPr>
        <w:tc>
          <w:tcPr>
            <w:tcW w:w="4446"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秦皇岛市玻璃博物馆</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事业</w:t>
            </w:r>
          </w:p>
        </w:tc>
        <w:tc>
          <w:tcPr>
            <w:tcW w:w="1277"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正科级</w:t>
            </w:r>
          </w:p>
        </w:tc>
        <w:tc>
          <w:tcPr>
            <w:tcW w:w="3201"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firstLine="0"/>
              <w:rPr>
                <w:rFonts w:ascii="仿宋" w:eastAsia="仿宋"/>
                <w:szCs w:val="32"/>
              </w:rPr>
            </w:pPr>
            <w:r>
              <w:rPr>
                <w:rFonts w:hint="eastAsia" w:ascii="仿宋" w:eastAsia="仿宋"/>
                <w:szCs w:val="32"/>
              </w:rPr>
              <w:t>财政性资金基本保证</w:t>
            </w:r>
          </w:p>
        </w:tc>
      </w:tr>
    </w:tbl>
    <w:p>
      <w:pPr>
        <w:spacing w:after="0" w:line="259" w:lineRule="auto"/>
        <w:ind w:firstLine="0"/>
        <w:rPr>
          <w:rFonts w:ascii="仿宋" w:eastAsia="仿宋"/>
          <w:szCs w:val="32"/>
        </w:rPr>
      </w:pPr>
    </w:p>
    <w:p>
      <w:pPr>
        <w:spacing w:after="194" w:line="259" w:lineRule="auto"/>
        <w:ind w:left="636" w:right="8665" w:hanging="10"/>
        <w:rPr>
          <w:rFonts w:ascii="黑体" w:eastAsia="黑体"/>
          <w:szCs w:val="32"/>
        </w:rPr>
      </w:pPr>
      <w:r>
        <w:rPr>
          <w:rFonts w:hint="eastAsia" w:ascii="黑体" w:eastAsia="黑体"/>
          <w:szCs w:val="32"/>
        </w:rPr>
        <w:t>二、部门预算安排的总体情况</w:t>
      </w:r>
    </w:p>
    <w:p>
      <w:pPr>
        <w:ind w:left="-15"/>
        <w:rPr>
          <w:rFonts w:ascii="仿宋" w:eastAsia="仿宋"/>
          <w:szCs w:val="32"/>
        </w:rPr>
      </w:pPr>
      <w:r>
        <w:rPr>
          <w:rFonts w:hint="eastAsia" w:ascii="仿宋" w:eastAsia="仿宋"/>
          <w:szCs w:val="32"/>
        </w:rPr>
        <w:t>按照预算管理有关规定，目前我市部门预算的编制实行综合预算制度，即全部收入和支出都反映的预算中。秦皇岛市文化广电新闻出版（版权）局及所属单位的收支包含在部门预算中。</w:t>
      </w:r>
    </w:p>
    <w:p>
      <w:pPr>
        <w:numPr>
          <w:ilvl w:val="0"/>
          <w:numId w:val="2"/>
        </w:numPr>
        <w:spacing w:after="206" w:line="259" w:lineRule="auto"/>
        <w:ind w:left="1121" w:hanging="480"/>
        <w:rPr>
          <w:rFonts w:ascii="仿宋" w:eastAsia="仿宋"/>
          <w:szCs w:val="32"/>
        </w:rPr>
      </w:pPr>
      <w:r>
        <w:rPr>
          <w:rFonts w:hint="eastAsia" w:ascii="仿宋" w:eastAsia="仿宋"/>
          <w:szCs w:val="32"/>
        </w:rPr>
        <w:t>收入说明</w:t>
      </w:r>
    </w:p>
    <w:p>
      <w:pPr>
        <w:widowControl w:val="0"/>
        <w:spacing w:after="0" w:line="520" w:lineRule="exact"/>
        <w:ind w:firstLine="640" w:firstLineChars="200"/>
        <w:rPr>
          <w:rFonts w:ascii="仿宋" w:eastAsia="仿宋"/>
          <w:szCs w:val="32"/>
        </w:rPr>
      </w:pPr>
      <w:r>
        <w:rPr>
          <w:rFonts w:hint="eastAsia" w:ascii="仿宋" w:eastAsia="仿宋"/>
          <w:szCs w:val="32"/>
        </w:rPr>
        <w:t>反映本部门当年全部收入。</w:t>
      </w:r>
      <w:r>
        <w:rPr>
          <w:rFonts w:ascii="仿宋" w:eastAsia="仿宋" w:cs="Times New Roman"/>
          <w:szCs w:val="32"/>
        </w:rPr>
        <w:t xml:space="preserve">2018 </w:t>
      </w:r>
      <w:r>
        <w:rPr>
          <w:rFonts w:hint="eastAsia" w:ascii="仿宋" w:eastAsia="仿宋"/>
          <w:szCs w:val="32"/>
        </w:rPr>
        <w:t>年预算收入</w:t>
      </w:r>
      <w:r>
        <w:rPr>
          <w:rFonts w:ascii="仿宋" w:eastAsia="仿宋"/>
          <w:szCs w:val="32"/>
        </w:rPr>
        <w:t>6670.2</w:t>
      </w:r>
      <w:r>
        <w:rPr>
          <w:rFonts w:hint="eastAsia" w:ascii="仿宋" w:eastAsia="仿宋"/>
          <w:szCs w:val="32"/>
        </w:rPr>
        <w:t>万元，其中：一般公共预算收入</w:t>
      </w:r>
      <w:r>
        <w:rPr>
          <w:rFonts w:ascii="仿宋" w:eastAsia="仿宋"/>
          <w:szCs w:val="32"/>
        </w:rPr>
        <w:t>6115.27</w:t>
      </w:r>
      <w:r>
        <w:rPr>
          <w:rFonts w:hint="eastAsia" w:ascii="仿宋" w:eastAsia="仿宋"/>
          <w:szCs w:val="32"/>
        </w:rPr>
        <w:t>万元</w:t>
      </w:r>
      <w:r>
        <w:rPr>
          <w:rFonts w:ascii="仿宋" w:eastAsia="仿宋"/>
          <w:szCs w:val="32"/>
        </w:rPr>
        <w:t>；行政事业性收费8万元；国有资产有偿使用收入85.53万元；中央财政提前通知转移支付455万元；其他收入6.4万元</w:t>
      </w:r>
      <w:r>
        <w:rPr>
          <w:rFonts w:hint="eastAsia" w:ascii="仿宋" w:eastAsia="仿宋"/>
          <w:szCs w:val="32"/>
        </w:rPr>
        <w:t>。</w:t>
      </w:r>
    </w:p>
    <w:p>
      <w:pPr>
        <w:numPr>
          <w:ilvl w:val="0"/>
          <w:numId w:val="2"/>
        </w:numPr>
        <w:spacing w:after="205" w:line="259" w:lineRule="auto"/>
        <w:ind w:left="1121" w:hanging="480"/>
        <w:rPr>
          <w:rFonts w:ascii="仿宋" w:eastAsia="仿宋"/>
          <w:szCs w:val="32"/>
        </w:rPr>
      </w:pPr>
      <w:r>
        <w:rPr>
          <w:rFonts w:hint="eastAsia" w:ascii="仿宋" w:eastAsia="仿宋"/>
          <w:szCs w:val="32"/>
        </w:rPr>
        <w:t>支出说明</w:t>
      </w:r>
    </w:p>
    <w:p>
      <w:pPr>
        <w:spacing w:after="0"/>
        <w:ind w:left="144" w:leftChars="45" w:right="296" w:firstLine="470" w:firstLineChars="147"/>
        <w:jc w:val="both"/>
        <w:rPr>
          <w:rFonts w:ascii="仿宋" w:eastAsia="仿宋"/>
          <w:szCs w:val="32"/>
        </w:rPr>
      </w:pPr>
      <w:r>
        <w:rPr>
          <w:rFonts w:hint="eastAsia" w:ascii="仿宋" w:eastAsia="仿宋"/>
          <w:szCs w:val="32"/>
        </w:rPr>
        <w:t>收支预算总表支出栏、基本支出表、项目支出表按经济分类和支出功能分类科目编制，反映秦皇岛市文化广电新闻出版（版权）局年度部门预算中支出预算的总体情况。</w:t>
      </w:r>
      <w:r>
        <w:rPr>
          <w:rFonts w:ascii="仿宋" w:eastAsia="仿宋"/>
          <w:szCs w:val="32"/>
        </w:rPr>
        <w:t xml:space="preserve">2018 </w:t>
      </w:r>
      <w:r>
        <w:rPr>
          <w:rFonts w:hint="eastAsia" w:ascii="仿宋" w:eastAsia="仿宋"/>
          <w:szCs w:val="32"/>
        </w:rPr>
        <w:t>年支出预算</w:t>
      </w:r>
      <w:r>
        <w:rPr>
          <w:rFonts w:ascii="仿宋" w:eastAsia="仿宋"/>
          <w:szCs w:val="32"/>
        </w:rPr>
        <w:t>6670.2</w:t>
      </w:r>
      <w:r>
        <w:rPr>
          <w:rFonts w:hint="eastAsia" w:ascii="仿宋" w:eastAsia="仿宋"/>
          <w:szCs w:val="32"/>
        </w:rPr>
        <w:t>万元，其中基本支出</w:t>
      </w:r>
      <w:r>
        <w:rPr>
          <w:rFonts w:ascii="仿宋" w:eastAsia="仿宋"/>
          <w:szCs w:val="32"/>
        </w:rPr>
        <w:t xml:space="preserve">4614.27 </w:t>
      </w:r>
      <w:r>
        <w:rPr>
          <w:rFonts w:hint="eastAsia" w:ascii="仿宋" w:eastAsia="仿宋"/>
          <w:szCs w:val="32"/>
        </w:rPr>
        <w:t>万元，包括人员经费和日常公用经费；项目支出</w:t>
      </w:r>
      <w:r>
        <w:rPr>
          <w:rFonts w:ascii="仿宋" w:eastAsia="仿宋"/>
          <w:szCs w:val="32"/>
        </w:rPr>
        <w:t>2055.93</w:t>
      </w:r>
      <w:r>
        <w:rPr>
          <w:rFonts w:hint="eastAsia" w:ascii="仿宋" w:eastAsia="仿宋"/>
          <w:szCs w:val="32"/>
        </w:rPr>
        <w:t>万元，包括本级支出和对下补助支出，主要为文化事业发展专项资金</w:t>
      </w:r>
      <w:r>
        <w:rPr>
          <w:rFonts w:ascii="仿宋" w:eastAsia="仿宋"/>
          <w:szCs w:val="32"/>
        </w:rPr>
        <w:t>(</w:t>
      </w:r>
      <w:r>
        <w:rPr>
          <w:rFonts w:hint="eastAsia" w:ascii="仿宋" w:eastAsia="仿宋"/>
          <w:szCs w:val="32"/>
        </w:rPr>
        <w:t>含转制院团扶持资金）、公共文化服务体系建设专项资金、重大文化活动经费、三馆一站免费开放资金等</w:t>
      </w:r>
      <w:r>
        <w:rPr>
          <w:rFonts w:ascii="仿宋" w:eastAsia="仿宋"/>
          <w:szCs w:val="32"/>
        </w:rPr>
        <w:t xml:space="preserve">。 </w:t>
      </w:r>
    </w:p>
    <w:p>
      <w:pPr>
        <w:spacing w:after="0"/>
        <w:ind w:left="144" w:leftChars="45" w:right="296" w:firstLine="470" w:firstLineChars="147"/>
        <w:jc w:val="both"/>
        <w:rPr>
          <w:rFonts w:ascii="仿宋" w:eastAsia="仿宋"/>
          <w:szCs w:val="32"/>
        </w:rPr>
      </w:pPr>
      <w:r>
        <w:rPr>
          <w:rFonts w:ascii="仿宋" w:eastAsia="仿宋"/>
          <w:szCs w:val="32"/>
        </w:rPr>
        <w:t>3</w:t>
      </w:r>
      <w:r>
        <w:rPr>
          <w:rFonts w:hint="eastAsia" w:ascii="仿宋" w:eastAsia="仿宋"/>
          <w:szCs w:val="32"/>
        </w:rPr>
        <w:t>、比上年增减情况</w:t>
      </w:r>
    </w:p>
    <w:p>
      <w:pPr>
        <w:spacing w:after="0"/>
        <w:ind w:left="-15" w:right="296" w:firstLine="631"/>
        <w:jc w:val="both"/>
        <w:rPr>
          <w:rFonts w:ascii="仿宋" w:eastAsia="仿宋"/>
          <w:szCs w:val="32"/>
        </w:rPr>
      </w:pPr>
      <w:r>
        <w:rPr>
          <w:rFonts w:ascii="仿宋" w:eastAsia="仿宋"/>
          <w:szCs w:val="32"/>
        </w:rPr>
        <w:t xml:space="preserve">2018 </w:t>
      </w:r>
      <w:r>
        <w:rPr>
          <w:rFonts w:hint="eastAsia" w:ascii="仿宋" w:eastAsia="仿宋"/>
          <w:szCs w:val="32"/>
        </w:rPr>
        <w:t>年预算收支安排</w:t>
      </w:r>
      <w:r>
        <w:rPr>
          <w:rFonts w:ascii="仿宋" w:eastAsia="仿宋"/>
          <w:szCs w:val="32"/>
        </w:rPr>
        <w:t>6670.2</w:t>
      </w:r>
      <w:r>
        <w:rPr>
          <w:rFonts w:hint="eastAsia" w:ascii="仿宋" w:eastAsia="仿宋"/>
          <w:szCs w:val="32"/>
        </w:rPr>
        <w:t>万元，较</w:t>
      </w:r>
      <w:r>
        <w:rPr>
          <w:rFonts w:ascii="仿宋" w:eastAsia="仿宋"/>
          <w:szCs w:val="32"/>
        </w:rPr>
        <w:t xml:space="preserve">2017 </w:t>
      </w:r>
      <w:r>
        <w:rPr>
          <w:rFonts w:hint="eastAsia" w:ascii="仿宋" w:eastAsia="仿宋"/>
          <w:szCs w:val="32"/>
        </w:rPr>
        <w:t>年预算</w:t>
      </w:r>
      <w:r>
        <w:rPr>
          <w:rFonts w:ascii="仿宋" w:eastAsia="仿宋"/>
          <w:szCs w:val="32"/>
        </w:rPr>
        <w:t>减少526.41</w:t>
      </w:r>
      <w:r>
        <w:rPr>
          <w:rFonts w:hint="eastAsia" w:ascii="仿宋" w:eastAsia="仿宋"/>
          <w:szCs w:val="32"/>
        </w:rPr>
        <w:t>万元，其中：基本支出增加</w:t>
      </w:r>
      <w:r>
        <w:rPr>
          <w:rFonts w:ascii="仿宋" w:eastAsia="仿宋"/>
          <w:szCs w:val="32"/>
        </w:rPr>
        <w:t>216.16</w:t>
      </w:r>
      <w:r>
        <w:rPr>
          <w:rFonts w:hint="eastAsia" w:ascii="仿宋" w:eastAsia="仿宋"/>
          <w:szCs w:val="32"/>
        </w:rPr>
        <w:t>万元，主要为增加人员经费支出；项目支出</w:t>
      </w:r>
      <w:r>
        <w:rPr>
          <w:rFonts w:ascii="仿宋" w:eastAsia="仿宋"/>
          <w:szCs w:val="32"/>
        </w:rPr>
        <w:t xml:space="preserve">减少742.57 </w:t>
      </w:r>
      <w:r>
        <w:rPr>
          <w:rFonts w:hint="eastAsia" w:ascii="仿宋" w:eastAsia="仿宋"/>
          <w:szCs w:val="32"/>
        </w:rPr>
        <w:t>万元，主要为</w:t>
      </w:r>
      <w:r>
        <w:rPr>
          <w:rFonts w:ascii="仿宋" w:eastAsia="仿宋"/>
          <w:szCs w:val="32"/>
        </w:rPr>
        <w:t>财政压减经费支出。</w:t>
      </w:r>
    </w:p>
    <w:p>
      <w:pPr>
        <w:spacing w:after="0"/>
        <w:ind w:left="-15" w:right="296" w:firstLine="631"/>
        <w:jc w:val="both"/>
        <w:rPr>
          <w:rFonts w:ascii="黑体" w:eastAsia="黑体"/>
          <w:szCs w:val="32"/>
        </w:rPr>
      </w:pPr>
      <w:r>
        <w:rPr>
          <w:rFonts w:hint="eastAsia" w:ascii="黑体" w:eastAsia="黑体"/>
          <w:szCs w:val="32"/>
        </w:rPr>
        <w:t>三、机关运行经费安排情况</w:t>
      </w:r>
    </w:p>
    <w:p>
      <w:pPr>
        <w:ind w:left="197"/>
        <w:rPr>
          <w:rFonts w:ascii="仿宋" w:eastAsia="仿宋"/>
          <w:szCs w:val="32"/>
        </w:rPr>
      </w:pPr>
      <w:r>
        <w:rPr>
          <w:rFonts w:hint="eastAsia" w:ascii="仿宋" w:eastAsia="仿宋"/>
          <w:szCs w:val="32"/>
        </w:rPr>
        <w:t>机关运行经费共计安排</w:t>
      </w:r>
      <w:r>
        <w:rPr>
          <w:rFonts w:ascii="仿宋" w:eastAsia="仿宋" w:cs="Times New Roman"/>
          <w:szCs w:val="32"/>
        </w:rPr>
        <w:t>612.41</w:t>
      </w:r>
      <w:r>
        <w:rPr>
          <w:rFonts w:hint="eastAsia" w:ascii="仿宋" w:eastAsia="仿宋"/>
          <w:szCs w:val="32"/>
        </w:rPr>
        <w:t>万元，办公费</w:t>
      </w:r>
      <w:r>
        <w:rPr>
          <w:rFonts w:hint="eastAsia" w:ascii="仿宋" w:eastAsia="仿宋"/>
          <w:szCs w:val="32"/>
        </w:rPr>
        <w:tab/>
      </w:r>
      <w:r>
        <w:rPr>
          <w:rFonts w:hint="eastAsia" w:ascii="仿宋" w:eastAsia="仿宋"/>
          <w:szCs w:val="32"/>
        </w:rPr>
        <w:t>2.84</w:t>
      </w:r>
      <w:r>
        <w:rPr>
          <w:rFonts w:hint="eastAsia" w:ascii="仿宋" w:eastAsia="仿宋"/>
          <w:szCs w:val="32"/>
          <w:lang w:eastAsia="zh-CN"/>
        </w:rPr>
        <w:t>万元，</w:t>
      </w:r>
      <w:r>
        <w:rPr>
          <w:rFonts w:hint="eastAsia" w:ascii="仿宋" w:eastAsia="仿宋"/>
          <w:szCs w:val="32"/>
        </w:rPr>
        <w:t>水费29</w:t>
      </w:r>
      <w:r>
        <w:rPr>
          <w:rFonts w:hint="eastAsia" w:ascii="仿宋" w:eastAsia="仿宋"/>
          <w:szCs w:val="32"/>
          <w:lang w:eastAsia="zh-CN"/>
        </w:rPr>
        <w:t>万元，</w:t>
      </w:r>
      <w:r>
        <w:rPr>
          <w:rFonts w:hint="eastAsia" w:ascii="仿宋" w:eastAsia="仿宋"/>
          <w:szCs w:val="32"/>
        </w:rPr>
        <w:t>电</w:t>
      </w:r>
      <w:r>
        <w:rPr>
          <w:rFonts w:hint="eastAsia" w:ascii="仿宋" w:eastAsia="仿宋"/>
          <w:szCs w:val="32"/>
          <w:lang w:eastAsia="zh-CN"/>
        </w:rPr>
        <w:t>费</w:t>
      </w:r>
      <w:r>
        <w:rPr>
          <w:rFonts w:hint="eastAsia" w:ascii="仿宋" w:eastAsia="仿宋"/>
          <w:szCs w:val="32"/>
        </w:rPr>
        <w:t>151</w:t>
      </w:r>
      <w:r>
        <w:rPr>
          <w:rFonts w:hint="eastAsia" w:ascii="仿宋" w:eastAsia="仿宋"/>
          <w:szCs w:val="32"/>
          <w:lang w:eastAsia="zh-CN"/>
        </w:rPr>
        <w:t>万元，</w:t>
      </w:r>
      <w:r>
        <w:rPr>
          <w:rFonts w:hint="eastAsia" w:ascii="仿宋" w:eastAsia="仿宋"/>
          <w:szCs w:val="32"/>
        </w:rPr>
        <w:t>邮电费18.61</w:t>
      </w:r>
      <w:r>
        <w:rPr>
          <w:rFonts w:hint="eastAsia" w:ascii="仿宋" w:eastAsia="仿宋"/>
          <w:szCs w:val="32"/>
          <w:lang w:eastAsia="zh-CN"/>
        </w:rPr>
        <w:t>万元，</w:t>
      </w:r>
      <w:r>
        <w:rPr>
          <w:rFonts w:hint="eastAsia" w:ascii="仿宋" w:eastAsia="仿宋"/>
          <w:szCs w:val="32"/>
        </w:rPr>
        <w:t>办公取暖费135.18</w:t>
      </w:r>
      <w:r>
        <w:rPr>
          <w:rFonts w:hint="eastAsia" w:ascii="仿宋" w:eastAsia="仿宋"/>
          <w:szCs w:val="32"/>
          <w:lang w:eastAsia="zh-CN"/>
        </w:rPr>
        <w:t>万元，</w:t>
      </w:r>
      <w:r>
        <w:rPr>
          <w:rFonts w:hint="eastAsia" w:ascii="仿宋" w:eastAsia="仿宋"/>
          <w:szCs w:val="32"/>
        </w:rPr>
        <w:t>物业管理费200</w:t>
      </w:r>
      <w:r>
        <w:rPr>
          <w:rFonts w:hint="eastAsia" w:ascii="仿宋" w:eastAsia="仿宋"/>
          <w:szCs w:val="32"/>
          <w:lang w:eastAsia="zh-CN"/>
        </w:rPr>
        <w:t>万元，</w:t>
      </w:r>
      <w:r>
        <w:rPr>
          <w:rFonts w:hint="eastAsia" w:ascii="仿宋" w:eastAsia="仿宋"/>
          <w:szCs w:val="32"/>
        </w:rPr>
        <w:t>差旅费4.42</w:t>
      </w:r>
      <w:r>
        <w:rPr>
          <w:rFonts w:hint="eastAsia" w:ascii="仿宋" w:eastAsia="仿宋"/>
          <w:szCs w:val="32"/>
          <w:lang w:eastAsia="zh-CN"/>
        </w:rPr>
        <w:t>万元，</w:t>
      </w:r>
      <w:r>
        <w:rPr>
          <w:rFonts w:hint="eastAsia" w:ascii="仿宋" w:eastAsia="仿宋"/>
          <w:szCs w:val="32"/>
        </w:rPr>
        <w:t>维修（护）费20.36</w:t>
      </w:r>
      <w:r>
        <w:rPr>
          <w:rFonts w:hint="eastAsia" w:ascii="仿宋" w:eastAsia="仿宋"/>
          <w:szCs w:val="32"/>
          <w:lang w:eastAsia="zh-CN"/>
        </w:rPr>
        <w:t>万元，</w:t>
      </w:r>
      <w:r>
        <w:rPr>
          <w:rFonts w:hint="eastAsia" w:ascii="仿宋" w:eastAsia="仿宋"/>
          <w:szCs w:val="32"/>
        </w:rPr>
        <w:t>会议费3.14</w:t>
      </w:r>
      <w:r>
        <w:rPr>
          <w:rFonts w:hint="eastAsia" w:ascii="仿宋" w:eastAsia="仿宋"/>
          <w:szCs w:val="32"/>
          <w:lang w:eastAsia="zh-CN"/>
        </w:rPr>
        <w:t>万元，</w:t>
      </w:r>
      <w:r>
        <w:rPr>
          <w:rFonts w:hint="eastAsia" w:ascii="仿宋" w:eastAsia="仿宋"/>
          <w:szCs w:val="32"/>
        </w:rPr>
        <w:t>办公设备购置费</w:t>
      </w:r>
      <w:r>
        <w:rPr>
          <w:rFonts w:hint="eastAsia" w:ascii="仿宋" w:eastAsia="仿宋"/>
          <w:szCs w:val="32"/>
        </w:rPr>
        <w:tab/>
      </w:r>
      <w:r>
        <w:rPr>
          <w:rFonts w:hint="eastAsia" w:ascii="仿宋" w:eastAsia="仿宋"/>
          <w:szCs w:val="32"/>
        </w:rPr>
        <w:t>0.27</w:t>
      </w:r>
      <w:r>
        <w:rPr>
          <w:rFonts w:hint="eastAsia" w:ascii="仿宋" w:eastAsia="仿宋"/>
          <w:szCs w:val="32"/>
          <w:lang w:eastAsia="zh-CN"/>
        </w:rPr>
        <w:t>万元，</w:t>
      </w:r>
      <w:r>
        <w:rPr>
          <w:rFonts w:hint="eastAsia" w:ascii="仿宋" w:eastAsia="仿宋"/>
          <w:szCs w:val="32"/>
        </w:rPr>
        <w:t>公务用车运行维护费</w:t>
      </w:r>
      <w:r>
        <w:rPr>
          <w:rFonts w:hint="eastAsia" w:ascii="仿宋" w:eastAsia="仿宋"/>
          <w:szCs w:val="32"/>
        </w:rPr>
        <w:tab/>
      </w:r>
      <w:r>
        <w:rPr>
          <w:rFonts w:hint="eastAsia" w:ascii="仿宋" w:eastAsia="仿宋"/>
          <w:szCs w:val="32"/>
        </w:rPr>
        <w:t>3.83</w:t>
      </w:r>
      <w:r>
        <w:rPr>
          <w:rFonts w:hint="eastAsia" w:ascii="仿宋" w:eastAsia="仿宋"/>
          <w:szCs w:val="32"/>
          <w:lang w:eastAsia="zh-CN"/>
        </w:rPr>
        <w:t>万元，</w:t>
      </w:r>
      <w:r>
        <w:rPr>
          <w:rFonts w:hint="eastAsia" w:ascii="仿宋" w:eastAsia="仿宋"/>
          <w:szCs w:val="32"/>
        </w:rPr>
        <w:t>公务交通补贴</w:t>
      </w:r>
      <w:r>
        <w:rPr>
          <w:rFonts w:hint="eastAsia" w:ascii="仿宋" w:eastAsia="仿宋"/>
          <w:szCs w:val="32"/>
        </w:rPr>
        <w:tab/>
      </w:r>
      <w:r>
        <w:rPr>
          <w:rFonts w:hint="eastAsia" w:ascii="仿宋" w:eastAsia="仿宋"/>
          <w:szCs w:val="32"/>
        </w:rPr>
        <w:t>24.83</w:t>
      </w:r>
      <w:r>
        <w:rPr>
          <w:rFonts w:hint="eastAsia" w:ascii="仿宋" w:eastAsia="仿宋"/>
          <w:szCs w:val="32"/>
          <w:lang w:eastAsia="zh-CN"/>
        </w:rPr>
        <w:t>万元，</w:t>
      </w:r>
      <w:r>
        <w:rPr>
          <w:rFonts w:hint="eastAsia" w:ascii="仿宋" w:eastAsia="仿宋"/>
          <w:szCs w:val="32"/>
        </w:rPr>
        <w:t>离退休干部经费</w:t>
      </w:r>
      <w:r>
        <w:rPr>
          <w:rFonts w:hint="eastAsia" w:ascii="仿宋" w:eastAsia="仿宋"/>
          <w:szCs w:val="32"/>
        </w:rPr>
        <w:tab/>
      </w:r>
      <w:r>
        <w:rPr>
          <w:rFonts w:hint="eastAsia" w:ascii="仿宋" w:eastAsia="仿宋"/>
          <w:szCs w:val="32"/>
        </w:rPr>
        <w:t>3.47</w:t>
      </w:r>
      <w:r>
        <w:rPr>
          <w:rFonts w:hint="eastAsia" w:ascii="仿宋" w:eastAsia="仿宋"/>
          <w:szCs w:val="32"/>
          <w:lang w:eastAsia="zh-CN"/>
        </w:rPr>
        <w:t>万元，</w:t>
      </w:r>
      <w:r>
        <w:rPr>
          <w:rFonts w:hint="eastAsia" w:ascii="仿宋" w:eastAsia="仿宋"/>
          <w:szCs w:val="32"/>
        </w:rPr>
        <w:t>印刷费0.32</w:t>
      </w:r>
      <w:r>
        <w:rPr>
          <w:rFonts w:hint="eastAsia" w:ascii="仿宋" w:eastAsia="仿宋"/>
          <w:szCs w:val="32"/>
          <w:lang w:eastAsia="zh-CN"/>
        </w:rPr>
        <w:t>万元，</w:t>
      </w:r>
      <w:r>
        <w:rPr>
          <w:rFonts w:hint="eastAsia" w:ascii="仿宋" w:eastAsia="仿宋"/>
          <w:szCs w:val="32"/>
        </w:rPr>
        <w:t>培训费</w:t>
      </w:r>
      <w:r>
        <w:rPr>
          <w:rFonts w:hint="eastAsia" w:ascii="仿宋" w:eastAsia="仿宋"/>
          <w:szCs w:val="32"/>
        </w:rPr>
        <w:tab/>
      </w:r>
      <w:r>
        <w:rPr>
          <w:rFonts w:hint="eastAsia" w:ascii="仿宋" w:eastAsia="仿宋"/>
          <w:szCs w:val="32"/>
        </w:rPr>
        <w:t>3.56</w:t>
      </w:r>
      <w:r>
        <w:rPr>
          <w:rFonts w:hint="eastAsia" w:ascii="仿宋" w:eastAsia="仿宋"/>
          <w:szCs w:val="32"/>
          <w:lang w:eastAsia="zh-CN"/>
        </w:rPr>
        <w:t>万元，</w:t>
      </w:r>
      <w:r>
        <w:rPr>
          <w:rFonts w:hint="eastAsia" w:ascii="仿宋" w:eastAsia="仿宋"/>
          <w:szCs w:val="32"/>
        </w:rPr>
        <w:t>公务接待费</w:t>
      </w:r>
      <w:r>
        <w:rPr>
          <w:rFonts w:hint="eastAsia" w:ascii="仿宋" w:eastAsia="仿宋"/>
          <w:szCs w:val="32"/>
        </w:rPr>
        <w:tab/>
      </w:r>
      <w:r>
        <w:rPr>
          <w:rFonts w:hint="eastAsia" w:ascii="仿宋" w:eastAsia="仿宋"/>
          <w:szCs w:val="32"/>
        </w:rPr>
        <w:t>3.02</w:t>
      </w:r>
      <w:r>
        <w:rPr>
          <w:rFonts w:hint="eastAsia" w:ascii="仿宋" w:eastAsia="仿宋"/>
          <w:szCs w:val="32"/>
          <w:lang w:eastAsia="zh-CN"/>
        </w:rPr>
        <w:t>万元，</w:t>
      </w:r>
      <w:r>
        <w:rPr>
          <w:rFonts w:hint="eastAsia" w:ascii="仿宋" w:eastAsia="仿宋"/>
          <w:szCs w:val="32"/>
        </w:rPr>
        <w:t>工会经费4.75</w:t>
      </w:r>
      <w:r>
        <w:rPr>
          <w:rFonts w:hint="eastAsia" w:ascii="仿宋" w:eastAsia="仿宋"/>
          <w:szCs w:val="32"/>
          <w:lang w:eastAsia="zh-CN"/>
        </w:rPr>
        <w:t>万元，</w:t>
      </w:r>
      <w:r>
        <w:rPr>
          <w:rFonts w:hint="eastAsia" w:ascii="仿宋" w:eastAsia="仿宋"/>
          <w:szCs w:val="32"/>
        </w:rPr>
        <w:t>在职人员福利费3.21</w:t>
      </w:r>
      <w:r>
        <w:rPr>
          <w:rFonts w:hint="eastAsia" w:ascii="仿宋" w:eastAsia="仿宋"/>
          <w:szCs w:val="32"/>
          <w:lang w:eastAsia="zh-CN"/>
        </w:rPr>
        <w:t>万元，</w:t>
      </w:r>
      <w:r>
        <w:rPr>
          <w:rFonts w:hint="eastAsia" w:ascii="仿宋" w:eastAsia="仿宋"/>
          <w:szCs w:val="32"/>
        </w:rPr>
        <w:t>党组织活动经费0.36</w:t>
      </w:r>
      <w:r>
        <w:rPr>
          <w:rFonts w:hint="eastAsia" w:ascii="仿宋" w:eastAsia="仿宋"/>
          <w:szCs w:val="32"/>
          <w:lang w:eastAsia="zh-CN"/>
        </w:rPr>
        <w:t>，</w:t>
      </w:r>
      <w:r>
        <w:rPr>
          <w:rFonts w:hint="eastAsia" w:ascii="仿宋" w:eastAsia="仿宋"/>
          <w:szCs w:val="32"/>
        </w:rPr>
        <w:t>不可预见费</w:t>
      </w:r>
      <w:r>
        <w:rPr>
          <w:rFonts w:hint="eastAsia" w:ascii="仿宋" w:eastAsia="仿宋"/>
          <w:szCs w:val="32"/>
        </w:rPr>
        <w:tab/>
      </w:r>
      <w:r>
        <w:rPr>
          <w:rFonts w:hint="eastAsia" w:ascii="仿宋" w:eastAsia="仿宋"/>
          <w:szCs w:val="32"/>
        </w:rPr>
        <w:t>0.24</w:t>
      </w:r>
      <w:r>
        <w:rPr>
          <w:rFonts w:hint="eastAsia" w:ascii="仿宋" w:eastAsia="仿宋"/>
          <w:szCs w:val="32"/>
          <w:lang w:eastAsia="zh-CN"/>
        </w:rPr>
        <w:t>万元。</w:t>
      </w:r>
      <w:r>
        <w:rPr>
          <w:rFonts w:hint="eastAsia" w:ascii="仿宋" w:eastAsia="仿宋"/>
          <w:szCs w:val="32"/>
        </w:rPr>
        <w:t>主要用于秦皇东大街</w:t>
      </w:r>
      <w:r>
        <w:rPr>
          <w:rFonts w:ascii="仿宋" w:eastAsia="仿宋"/>
          <w:szCs w:val="32"/>
        </w:rPr>
        <w:t>80</w:t>
      </w:r>
      <w:r>
        <w:rPr>
          <w:rFonts w:hint="eastAsia" w:ascii="仿宋" w:eastAsia="仿宋"/>
          <w:szCs w:val="32"/>
        </w:rPr>
        <w:t>号办公区的日常维护、办公用房水电费、办公用房取暖费、办公用房物业管理费等日常运行支出。</w:t>
      </w:r>
    </w:p>
    <w:p>
      <w:pPr>
        <w:ind w:firstLine="793" w:firstLineChars="248"/>
        <w:rPr>
          <w:rFonts w:ascii="黑体" w:eastAsia="黑体"/>
          <w:szCs w:val="32"/>
        </w:rPr>
      </w:pPr>
      <w:r>
        <w:rPr>
          <w:rFonts w:hint="eastAsia" w:ascii="黑体" w:eastAsia="黑体"/>
          <w:szCs w:val="32"/>
        </w:rPr>
        <w:t>四、财政拨款“三公”经费预算情况及增减变化原因</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640" w:firstLineChars="200"/>
        <w:rPr>
          <w:rFonts w:ascii="仿宋" w:eastAsia="仿宋"/>
          <w:szCs w:val="32"/>
        </w:rPr>
      </w:pPr>
      <w:r>
        <w:rPr>
          <w:rFonts w:ascii="仿宋" w:eastAsia="仿宋" w:cs="Times New Roman"/>
          <w:szCs w:val="32"/>
        </w:rPr>
        <w:t>2018</w:t>
      </w:r>
      <w:r>
        <w:rPr>
          <w:rFonts w:hint="eastAsia" w:ascii="仿宋" w:eastAsia="仿宋"/>
          <w:szCs w:val="32"/>
        </w:rPr>
        <w:t>年，秦皇岛市文化广电新闻出版（版权）局部门财政拨款“三公”经费预算安排</w:t>
      </w:r>
      <w:r>
        <w:rPr>
          <w:rFonts w:ascii="仿宋" w:eastAsia="仿宋"/>
          <w:szCs w:val="32"/>
        </w:rPr>
        <w:t>60.12</w:t>
      </w:r>
      <w:r>
        <w:rPr>
          <w:rFonts w:hint="eastAsia" w:ascii="仿宋" w:eastAsia="仿宋"/>
          <w:szCs w:val="32"/>
        </w:rPr>
        <w:t>万元，其中因公出国（境）费</w:t>
      </w:r>
      <w:r>
        <w:rPr>
          <w:rFonts w:ascii="仿宋" w:eastAsia="仿宋"/>
          <w:szCs w:val="32"/>
        </w:rPr>
        <w:t>0</w:t>
      </w:r>
      <w:r>
        <w:rPr>
          <w:rFonts w:hint="eastAsia" w:ascii="仿宋" w:eastAsia="仿宋"/>
          <w:szCs w:val="32"/>
        </w:rPr>
        <w:t>万元，与</w:t>
      </w:r>
      <w:r>
        <w:rPr>
          <w:rFonts w:ascii="仿宋" w:eastAsia="仿宋"/>
          <w:szCs w:val="32"/>
        </w:rPr>
        <w:t>2017</w:t>
      </w:r>
      <w:r>
        <w:rPr>
          <w:rFonts w:hint="eastAsia" w:ascii="仿宋" w:eastAsia="仿宋"/>
          <w:szCs w:val="32"/>
        </w:rPr>
        <w:t>年持平，无增减变化；公务用车购置及运维费</w:t>
      </w:r>
      <w:r>
        <w:rPr>
          <w:rFonts w:ascii="仿宋" w:eastAsia="仿宋"/>
          <w:szCs w:val="32"/>
        </w:rPr>
        <w:t>19.24</w:t>
      </w:r>
      <w:r>
        <w:rPr>
          <w:rFonts w:hint="eastAsia" w:ascii="仿宋" w:eastAsia="仿宋"/>
          <w:szCs w:val="32"/>
        </w:rPr>
        <w:t>万元（其中：公务用车购置费为</w:t>
      </w:r>
      <w:r>
        <w:rPr>
          <w:rFonts w:ascii="仿宋" w:eastAsia="仿宋"/>
          <w:szCs w:val="32"/>
        </w:rPr>
        <w:t>0</w:t>
      </w:r>
      <w:r>
        <w:rPr>
          <w:rFonts w:hint="eastAsia" w:ascii="仿宋" w:eastAsia="仿宋"/>
          <w:szCs w:val="32"/>
        </w:rPr>
        <w:t>，公务用车运行费</w:t>
      </w:r>
      <w:r>
        <w:rPr>
          <w:rFonts w:ascii="仿宋" w:eastAsia="仿宋"/>
          <w:szCs w:val="32"/>
        </w:rPr>
        <w:t>19.24</w:t>
      </w:r>
      <w:r>
        <w:rPr>
          <w:rFonts w:hint="eastAsia" w:ascii="仿宋" w:eastAsia="仿宋"/>
          <w:szCs w:val="32"/>
        </w:rPr>
        <w:t>万元</w:t>
      </w:r>
      <w:r>
        <w:rPr>
          <w:rFonts w:ascii="仿宋" w:eastAsia="仿宋"/>
          <w:szCs w:val="32"/>
        </w:rPr>
        <w:t>)</w:t>
      </w:r>
      <w:r>
        <w:rPr>
          <w:rFonts w:hint="eastAsia" w:ascii="仿宋" w:eastAsia="仿宋"/>
          <w:szCs w:val="32"/>
        </w:rPr>
        <w:t>公务用车购置费与</w:t>
      </w:r>
      <w:r>
        <w:rPr>
          <w:rFonts w:ascii="仿宋" w:eastAsia="仿宋"/>
          <w:szCs w:val="32"/>
        </w:rPr>
        <w:t>2017</w:t>
      </w:r>
      <w:r>
        <w:rPr>
          <w:rFonts w:hint="eastAsia" w:ascii="仿宋" w:eastAsia="仿宋"/>
          <w:szCs w:val="32"/>
        </w:rPr>
        <w:t>年持平，无增减变化，公务用车运行费与</w:t>
      </w:r>
      <w:r>
        <w:rPr>
          <w:rFonts w:ascii="仿宋" w:eastAsia="仿宋"/>
          <w:szCs w:val="32"/>
        </w:rPr>
        <w:t>2017</w:t>
      </w:r>
      <w:r>
        <w:rPr>
          <w:rFonts w:hint="eastAsia" w:ascii="仿宋" w:eastAsia="仿宋"/>
          <w:szCs w:val="32"/>
        </w:rPr>
        <w:t>年持平，无增减变化；公务接待费</w:t>
      </w:r>
      <w:r>
        <w:rPr>
          <w:rFonts w:ascii="仿宋" w:eastAsia="仿宋"/>
          <w:szCs w:val="32"/>
        </w:rPr>
        <w:t>5.71</w:t>
      </w:r>
      <w:r>
        <w:rPr>
          <w:rFonts w:hint="eastAsia" w:ascii="仿宋" w:eastAsia="仿宋"/>
          <w:szCs w:val="32"/>
        </w:rPr>
        <w:t>万元比上年</w:t>
      </w:r>
      <w:r>
        <w:rPr>
          <w:rFonts w:ascii="仿宋" w:eastAsia="仿宋"/>
          <w:szCs w:val="32"/>
        </w:rPr>
        <w:t>增加1.55</w:t>
      </w:r>
      <w:r>
        <w:rPr>
          <w:rFonts w:hint="eastAsia" w:ascii="仿宋" w:eastAsia="仿宋"/>
          <w:szCs w:val="32"/>
        </w:rPr>
        <w:t>万元。原因：</w:t>
      </w:r>
      <w:r>
        <w:rPr>
          <w:rFonts w:ascii="仿宋" w:eastAsia="仿宋"/>
          <w:szCs w:val="32"/>
        </w:rPr>
        <w:t>人员增加，对应经费有所增加。</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640" w:firstLineChars="200"/>
        <w:rPr>
          <w:rFonts w:ascii="仿宋" w:eastAsia="仿宋"/>
          <w:szCs w:val="32"/>
        </w:rPr>
      </w:pPr>
    </w:p>
    <w:p>
      <w:pPr>
        <w:ind w:firstLine="793" w:firstLineChars="248"/>
        <w:rPr>
          <w:rFonts w:ascii="黑体" w:eastAsia="黑体"/>
          <w:szCs w:val="32"/>
        </w:rPr>
      </w:pPr>
      <w:r>
        <w:rPr>
          <w:rFonts w:hint="eastAsia" w:ascii="黑体" w:eastAsia="黑体"/>
          <w:szCs w:val="32"/>
        </w:rPr>
        <w:t>五、绩效预算信息总体绩效目标：</w:t>
      </w:r>
    </w:p>
    <w:p>
      <w:pPr>
        <w:spacing w:after="189" w:line="259" w:lineRule="auto"/>
        <w:ind w:left="644" w:firstLine="0"/>
        <w:rPr>
          <w:rFonts w:ascii="仿宋" w:eastAsia="仿宋"/>
          <w:szCs w:val="32"/>
        </w:rPr>
      </w:pPr>
      <w:r>
        <w:rPr>
          <w:rFonts w:hint="eastAsia" w:ascii="仿宋" w:eastAsia="仿宋"/>
          <w:szCs w:val="32"/>
        </w:rPr>
        <w:t>部门职责及工作活动绩效目标指标：</w:t>
      </w:r>
    </w:p>
    <w:p>
      <w:pPr>
        <w:jc w:val="center"/>
        <w:outlineLvl w:val="0"/>
        <w:rPr>
          <w:rFonts w:ascii="方正小标宋_GBK" w:eastAsia="方正小标宋_GBK"/>
          <w:sz w:val="32"/>
        </w:rPr>
      </w:pPr>
      <w:bookmarkStart w:id="0" w:name="_Toc507404731"/>
      <w:r>
        <w:rPr>
          <w:rFonts w:hint="eastAsia" w:ascii="方正小标宋_GBK" w:eastAsia="方正小标宋_GBK"/>
          <w:sz w:val="32"/>
        </w:rPr>
        <w:t>部门职责</w:t>
      </w:r>
      <w:r>
        <w:rPr>
          <w:rFonts w:ascii="方正小标宋_GBK" w:eastAsia="方正小标宋_GBK"/>
          <w:sz w:val="32"/>
        </w:rPr>
        <w:t>-工作活动绩效目标</w:t>
      </w:r>
      <w:bookmarkEnd w:id="0"/>
    </w:p>
    <w:tbl>
      <w:tblPr>
        <w:tblStyle w:val="6"/>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l2br w:val="nil"/>
              <w:tr2bl w:val="nil"/>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357秦皇岛市文化广电新闻出版（版权）局</w:t>
            </w:r>
          </w:p>
        </w:tc>
        <w:tc>
          <w:tcPr>
            <w:tcW w:w="2948" w:type="dxa"/>
            <w:gridSpan w:val="4"/>
            <w:tcBorders>
              <w:top w:val="single" w:color="FFFFFF" w:sz="6" w:space="0"/>
              <w:left w:val="single" w:color="FFFFFF" w:sz="6" w:space="0"/>
              <w:right w:val="single" w:color="FFFFFF" w:sz="6" w:space="0"/>
              <w:tl2br w:val="nil"/>
              <w:tr2bl w:val="nil"/>
            </w:tcBorders>
            <w:shd w:val="clear" w:color="auto" w:fill="auto"/>
            <w:vAlign w:val="center"/>
          </w:tcPr>
          <w:p>
            <w:pPr>
              <w:spacing w:line="300" w:lineRule="exact"/>
              <w:jc w:val="right"/>
              <w:rPr>
                <w:rFonts w:ascii="方正书宋_GBK" w:eastAsia="方正书宋_GBK"/>
                <w:sz w:val="24"/>
              </w:rPr>
            </w:pPr>
            <w:r>
              <w:rPr>
                <w:rFonts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职责活动</w:t>
            </w:r>
          </w:p>
        </w:tc>
        <w:tc>
          <w:tcPr>
            <w:tcW w:w="1276" w:type="dxa"/>
            <w:vMerge w:val="restart"/>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年度预算数</w:t>
            </w:r>
          </w:p>
        </w:tc>
        <w:tc>
          <w:tcPr>
            <w:tcW w:w="2976" w:type="dxa"/>
            <w:vMerge w:val="restart"/>
            <w:tcBorders>
              <w:tl2br w:val="nil"/>
              <w:tr2bl w:val="nil"/>
            </w:tcBorders>
            <w:shd w:val="clear" w:color="auto" w:fill="auto"/>
            <w:vAlign w:val="center"/>
          </w:tcPr>
          <w:p>
            <w:pPr>
              <w:spacing w:line="300" w:lineRule="exact"/>
              <w:jc w:val="both"/>
              <w:rPr>
                <w:rFonts w:ascii="方正书宋_GBK" w:eastAsia="方正书宋_GBK"/>
                <w:b/>
              </w:rPr>
            </w:pPr>
            <w:r>
              <w:rPr>
                <w:rFonts w:ascii="方正书宋_GBK" w:eastAsia="方正书宋_GBK"/>
                <w:b/>
              </w:rPr>
              <w:t>内容描述</w:t>
            </w:r>
          </w:p>
        </w:tc>
        <w:tc>
          <w:tcPr>
            <w:tcW w:w="2976" w:type="dxa"/>
            <w:vMerge w:val="restart"/>
            <w:tcBorders>
              <w:tl2br w:val="nil"/>
              <w:tr2bl w:val="nil"/>
            </w:tcBorders>
            <w:shd w:val="clear" w:color="auto" w:fill="auto"/>
            <w:vAlign w:val="center"/>
          </w:tcPr>
          <w:p>
            <w:pPr>
              <w:spacing w:line="300" w:lineRule="exact"/>
              <w:jc w:val="both"/>
              <w:rPr>
                <w:rFonts w:ascii="方正书宋_GBK" w:eastAsia="方正书宋_GBK"/>
                <w:b/>
              </w:rPr>
            </w:pPr>
            <w:r>
              <w:rPr>
                <w:rFonts w:ascii="方正书宋_GBK" w:eastAsia="方正书宋_GBK"/>
                <w:b/>
              </w:rPr>
              <w:t>绩效目标</w:t>
            </w:r>
          </w:p>
        </w:tc>
        <w:tc>
          <w:tcPr>
            <w:tcW w:w="1417" w:type="dxa"/>
            <w:vMerge w:val="restart"/>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绩效指标</w:t>
            </w:r>
          </w:p>
        </w:tc>
        <w:tc>
          <w:tcPr>
            <w:tcW w:w="2948" w:type="dxa"/>
            <w:gridSpan w:val="4"/>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vMerge w:val="continue"/>
            <w:tcBorders>
              <w:tl2br w:val="nil"/>
              <w:tr2bl w:val="nil"/>
            </w:tcBorders>
            <w:shd w:val="clear" w:color="auto" w:fill="auto"/>
            <w:vAlign w:val="center"/>
          </w:tcPr>
          <w:p/>
        </w:tc>
        <w:tc>
          <w:tcPr>
            <w:tcW w:w="737" w:type="dxa"/>
            <w:tcBorders>
              <w:tl2br w:val="nil"/>
              <w:tr2bl w:val="nil"/>
            </w:tcBorders>
            <w:shd w:val="clear" w:color="auto" w:fill="auto"/>
            <w:vAlign w:val="center"/>
          </w:tcPr>
          <w:p>
            <w:pPr>
              <w:spacing w:line="300" w:lineRule="exact"/>
              <w:jc w:val="center"/>
              <w:rPr>
                <w:rFonts w:ascii="方正书宋_GBK" w:eastAsia="方正书宋_GBK"/>
                <w:b/>
              </w:rPr>
            </w:pPr>
            <w:r>
              <w:rPr>
                <w:rFonts w:ascii="方正书宋_GBK" w:eastAsia="方正书宋_GBK"/>
                <w:b/>
              </w:rPr>
              <w:t>优</w:t>
            </w:r>
          </w:p>
        </w:tc>
        <w:tc>
          <w:tcPr>
            <w:tcW w:w="737" w:type="dxa"/>
            <w:tcBorders>
              <w:tl2br w:val="nil"/>
              <w:tr2bl w:val="nil"/>
            </w:tcBorders>
            <w:shd w:val="clear" w:color="auto" w:fill="auto"/>
            <w:vAlign w:val="center"/>
          </w:tcPr>
          <w:p>
            <w:pPr>
              <w:spacing w:line="300" w:lineRule="exact"/>
              <w:jc w:val="center"/>
              <w:rPr>
                <w:rFonts w:ascii="方正书宋_GBK" w:eastAsia="方正书宋_GBK"/>
                <w:b/>
              </w:rPr>
            </w:pPr>
            <w:r>
              <w:rPr>
                <w:rFonts w:ascii="方正书宋_GBK" w:eastAsia="方正书宋_GBK"/>
                <w:b/>
              </w:rPr>
              <w:t>良</w:t>
            </w:r>
          </w:p>
        </w:tc>
        <w:tc>
          <w:tcPr>
            <w:tcW w:w="737" w:type="dxa"/>
            <w:tcBorders>
              <w:tl2br w:val="nil"/>
              <w:tr2bl w:val="nil"/>
            </w:tcBorders>
            <w:shd w:val="clear" w:color="auto" w:fill="auto"/>
            <w:vAlign w:val="center"/>
          </w:tcPr>
          <w:p>
            <w:pPr>
              <w:spacing w:line="300" w:lineRule="exact"/>
              <w:jc w:val="center"/>
              <w:rPr>
                <w:rFonts w:ascii="方正书宋_GBK" w:eastAsia="方正书宋_GBK"/>
                <w:b/>
              </w:rPr>
            </w:pPr>
            <w:r>
              <w:rPr>
                <w:rFonts w:ascii="方正书宋_GBK" w:eastAsia="方正书宋_GBK"/>
                <w:b/>
              </w:rPr>
              <w:t>中</w:t>
            </w:r>
          </w:p>
        </w:tc>
        <w:tc>
          <w:tcPr>
            <w:tcW w:w="737" w:type="dxa"/>
            <w:tcBorders>
              <w:tl2br w:val="nil"/>
              <w:tr2bl w:val="nil"/>
            </w:tcBorders>
            <w:shd w:val="clear" w:color="auto" w:fill="auto"/>
            <w:vAlign w:val="center"/>
          </w:tcPr>
          <w:p>
            <w:pPr>
              <w:spacing w:line="300" w:lineRule="exact"/>
              <w:jc w:val="center"/>
              <w:rPr>
                <w:rFonts w:ascii="方正书宋_GBK" w:eastAsia="方正书宋_GBK"/>
                <w:b/>
              </w:rPr>
            </w:pPr>
            <w:r>
              <w:rPr>
                <w:rFonts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ind w:left="0" w:firstLine="0"/>
              <w:jc w:val="left"/>
              <w:rPr>
                <w:rFonts w:ascii="方正书宋_GBK" w:eastAsia="方正书宋_GBK"/>
                <w:b/>
              </w:rPr>
            </w:pPr>
            <w:r>
              <w:rPr>
                <w:rFonts w:ascii="方正书宋_GBK" w:eastAsia="方正书宋_GBK"/>
                <w:b/>
              </w:rPr>
              <w:t>一、文化艺术管理</w:t>
            </w:r>
          </w:p>
        </w:tc>
        <w:tc>
          <w:tcPr>
            <w:tcW w:w="1276"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1034.50</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管理和指导全市文化建设，推进文化发展环境能力建设，提供公共文化服务、文化艺术资源建设和文化艺术生产,推进文化领域的体制机制改革。</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文化发展环境健康向上，文化发展能力不断增强，文化艺术资源丰富，公共文化服务和文化艺术生产水平不断提高，市文化影响力日益扩大。</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b/>
              </w:rPr>
            </w:pPr>
            <w:r>
              <w:rPr>
                <w:rFonts w:ascii="方正书宋_GBK" w:eastAsia="方正书宋_GBK"/>
                <w:b/>
              </w:rPr>
              <w:t>1、公共文化服务</w:t>
            </w:r>
          </w:p>
        </w:tc>
        <w:tc>
          <w:tcPr>
            <w:tcW w:w="1276"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969.50</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规划、推动全市各级文化服务机构，设施和队伍建设，创新公共文化服务模式，建立公共文化资源共享机制，健全公共文化服务网络，组织指导公共文化产品生产，提供文化服务。</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公共文化设施达标，机构和队伍健全，实现公共文化资源共享，形成城乡一体公共文化服务网络；公共文化产品生产和服务能力提高，基本公共文化服务标准化、均等化水平不断提高。</w:t>
            </w:r>
          </w:p>
        </w:tc>
        <w:tc>
          <w:tcPr>
            <w:tcW w:w="1417"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基层文化工作者素质提升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大于300人</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大于200人</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大于100人</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0100人以下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送公益流动文化服务进基层完成率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文化设施、机构、队伍健全率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95%以上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85-90%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75-85%</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75%以下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公共文化场馆免费率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b/>
              </w:rPr>
            </w:pPr>
            <w:r>
              <w:rPr>
                <w:rFonts w:ascii="方正书宋_GBK" w:eastAsia="方正书宋_GBK"/>
                <w:b/>
              </w:rPr>
              <w:t>2、文化艺术资源建设</w:t>
            </w:r>
          </w:p>
        </w:tc>
        <w:tc>
          <w:tcPr>
            <w:tcW w:w="1276"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15.00</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管理、指导公共图书馆、美术馆等文化机构开展收藏、收集和保存工作；收藏、整理保管各类型资源文献、文化艺术作品和档案资料等；推广数字化建设和资源共享。</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收藏工作有序开展，收藏设施设备和物品等国有资产安全完整、高效利用。</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收藏及保管物品完好率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95%以上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90-95%</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85-90%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85%以下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仓储设施设备及环境完好率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80-70%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收集品入藏完整率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80-70%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b/>
              </w:rPr>
            </w:pPr>
            <w:r>
              <w:rPr>
                <w:rFonts w:ascii="方正书宋_GBK" w:eastAsia="方正书宋_GBK"/>
                <w:b/>
              </w:rPr>
              <w:t>3、文化艺术生产</w:t>
            </w:r>
          </w:p>
        </w:tc>
        <w:tc>
          <w:tcPr>
            <w:tcW w:w="1276"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50.00</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加强艺术教育和文化科研建设，指导、推动文化艺术创作生产和展览展示，组织举办各类文化艺术活动。</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文化艺术作品进一步丰富，专业艺术创作生产能力和地位不断提高，文化科研能力进一步提升。</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新舞台艺术作品演出数量（台）</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入选国家艺术基金项目数量</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年演出场次</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≥50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获省级以上奖励的作品数量</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舞台艺术作品创作数量（台）</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创作美术作品并展示数量</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b/>
              </w:rPr>
            </w:pPr>
            <w:r>
              <w:rPr>
                <w:rFonts w:ascii="方正书宋_GBK" w:eastAsia="方正书宋_GBK"/>
                <w:b/>
              </w:rPr>
              <w:t>4、文化体制改革</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推进全市文化领域的体制机制改革</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全面推进文化体制机制创新，激发全市文化创造活力，确保国有文化资产保值增值。</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文化体制改革重点任务和文化改革政策落实协调推进率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小于60%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改革政策落实协调推进率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小于61%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国有文化资产保值增值情况</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资产大幅升值</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资产增值</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资产保值</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资产减值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ind w:left="0" w:firstLine="0"/>
              <w:jc w:val="left"/>
              <w:rPr>
                <w:rFonts w:ascii="方正书宋_GBK" w:eastAsia="方正书宋_GBK"/>
                <w:b/>
              </w:rPr>
            </w:pPr>
            <w:r>
              <w:rPr>
                <w:rFonts w:ascii="方正书宋_GBK" w:eastAsia="方正书宋_GBK"/>
                <w:b/>
              </w:rPr>
              <w:t>二、文化宣传交流</w:t>
            </w:r>
          </w:p>
        </w:tc>
        <w:tc>
          <w:tcPr>
            <w:tcW w:w="1276"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33.60</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指导、组织市优秀文化产品、服务和品牌活动宣传推介；组织全市对外文化交流活动。</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对外文化交流档次和水平提升，对外文化贸易不断发展，我市文化国内国际影响力扩大。</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b/>
              </w:rPr>
            </w:pPr>
            <w:r>
              <w:rPr>
                <w:rFonts w:ascii="方正书宋_GBK" w:eastAsia="方正书宋_GBK"/>
                <w:b/>
              </w:rPr>
              <w:t>1、文化交流合作</w:t>
            </w:r>
          </w:p>
        </w:tc>
        <w:tc>
          <w:tcPr>
            <w:tcW w:w="1276"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3.60</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利用国家、海外对外文化交流平台开展合作，宣传推介河北文化艺术资源，提升对外交流水平。</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全方位宣传推介市文化艺术资源，秦皇岛特色文化资源，提升对外交流水平和档次。</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与境外文化机构合作数量及完成率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80-70%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文化交流次数</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资助对外输出文化产品服务人次的增长率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≥6%</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b/>
              </w:rPr>
            </w:pPr>
            <w:r>
              <w:rPr>
                <w:rFonts w:ascii="方正书宋_GBK" w:eastAsia="方正书宋_GBK"/>
                <w:b/>
              </w:rPr>
              <w:t>2、文化宣传推介</w:t>
            </w:r>
          </w:p>
        </w:tc>
        <w:tc>
          <w:tcPr>
            <w:tcW w:w="1276"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30.00</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组织优秀文化产品和活动等参加世界、国家级项目申报和比赛等活动，入选项目中后期监督、管理；对市文化进行综合宣传推介。</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推动更多文化项目入选世界、国家名录和扶持项目；推动更多文化项目取得大赛名次和被认知；提高市文化的影响力。</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推介成功率和获奖率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≥75%</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推介和获奖项目媒体宣传率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组织推介申报项目数量</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ind w:left="0" w:firstLine="0"/>
              <w:jc w:val="left"/>
              <w:rPr>
                <w:rFonts w:ascii="方正书宋_GBK" w:eastAsia="方正书宋_GBK"/>
                <w:b/>
              </w:rPr>
            </w:pPr>
            <w:r>
              <w:rPr>
                <w:rFonts w:ascii="方正书宋_GBK" w:eastAsia="方正书宋_GBK"/>
                <w:b/>
              </w:rPr>
              <w:t>三、文化保护</w:t>
            </w:r>
          </w:p>
        </w:tc>
        <w:tc>
          <w:tcPr>
            <w:tcW w:w="1276"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25.00</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 xml:space="preserve">指导、组织开展文化保护工作；组织实施优秀民族文化的传承普及工作；维护国家文化安全。 </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构建健全的文化保护体系，文化保护工作得到全面加强，优秀文化得到传承和发扬。</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b/>
              </w:rPr>
            </w:pPr>
            <w:r>
              <w:rPr>
                <w:rFonts w:ascii="方正书宋_GBK" w:eastAsia="方正书宋_GBK"/>
                <w:b/>
              </w:rPr>
              <w:t>1、文化保护</w:t>
            </w:r>
          </w:p>
        </w:tc>
        <w:tc>
          <w:tcPr>
            <w:tcW w:w="1276"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25.00</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组织开展非物质文化保护工作；组织实施优秀民族文化的传承普及工作, 对城乡特色鲜明的艺术形式和文化活动进行扶持和保护，推动特色文化传承发扬。</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珍贵、濒危的非物质文化遗产得到有效抢救和保护，优秀特色文化得到传承和发扬。</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濒危和重点项目有效保护覆盖率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80-70%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非遗保护名录健全数量</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80个及以上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70-79个</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60-69个</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60个以下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展示和传承优秀项目占比数</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ind w:left="0" w:firstLine="0"/>
              <w:jc w:val="left"/>
              <w:rPr>
                <w:rFonts w:ascii="方正书宋_GBK" w:eastAsia="方正书宋_GBK"/>
                <w:b/>
              </w:rPr>
            </w:pPr>
            <w:r>
              <w:rPr>
                <w:rFonts w:ascii="方正书宋_GBK" w:eastAsia="方正书宋_GBK"/>
                <w:b/>
              </w:rPr>
              <w:t>四、文化政务管理</w:t>
            </w:r>
          </w:p>
        </w:tc>
        <w:tc>
          <w:tcPr>
            <w:tcW w:w="1276"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293.75</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负责系统综合业务管理和机关综合事务管理。</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确保各项业务工作谋划到位、顺利开展。保障机关工作正常高效运转。</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b/>
              </w:rPr>
            </w:pPr>
            <w:r>
              <w:rPr>
                <w:rFonts w:ascii="方正书宋_GBK" w:eastAsia="方正书宋_GBK"/>
                <w:b/>
              </w:rPr>
              <w:t>1、综合业务管理</w:t>
            </w:r>
          </w:p>
        </w:tc>
        <w:tc>
          <w:tcPr>
            <w:tcW w:w="1276"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40.00</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拟定全市文化艺术方面、文化市场方面、非物质文化遗产保护方面、新闻出版广播影视方面、文物方面有关发展规划、政策制度、行业标准制定，开展调查研究，实施行政许可，履行文化市场监管职责，开展文化、新闻出版、文物宣传、保护等业务管理工作。</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确保各项业务工作谋划到位、顺利开展。</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综合业务管理工作完成率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≥95%</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专项业务工作组织管理目标达标率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项目审批完成率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b/>
              </w:rPr>
            </w:pPr>
            <w:r>
              <w:rPr>
                <w:rFonts w:ascii="方正书宋_GBK" w:eastAsia="方正书宋_GBK"/>
                <w:b/>
              </w:rPr>
              <w:t>2、综合事务管理</w:t>
            </w:r>
          </w:p>
        </w:tc>
        <w:tc>
          <w:tcPr>
            <w:tcW w:w="1276"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253.75</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改善文化管理和发展硬件、软件水平；加强文化队伍和艺术教育建设；加快文化科研和信息化建设，保障机关运转；拟定全市文物和博物馆事业发展规划及政策制度，开展文物宣传、交流合作、教育培训、考核等文物管理相关工作，开展信息化建设、基础设施维修等保障工作；开展的新闻出版广播电视研究、培训、对外交流、后勤保障以及其他各项基础性保障工作。</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保障机关工作正常高效运转。</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管理制度保障</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优良</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良好</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到位</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不到位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行政管理工作目标达标率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综合事务管理工作完成率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≥95%</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ind w:left="0" w:firstLine="0"/>
              <w:jc w:val="left"/>
              <w:rPr>
                <w:rFonts w:ascii="方正书宋_GBK" w:eastAsia="方正书宋_GBK"/>
                <w:b/>
              </w:rPr>
            </w:pPr>
            <w:r>
              <w:rPr>
                <w:rFonts w:ascii="方正书宋_GBK" w:eastAsia="方正书宋_GBK"/>
                <w:b/>
              </w:rPr>
              <w:t>五、新闻出版广播影视事业建设</w:t>
            </w:r>
          </w:p>
        </w:tc>
        <w:tc>
          <w:tcPr>
            <w:tcW w:w="1276"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19.40</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管理和指导全市新闻出版广播影视建设，推进发展环境能力建设，组织实施重大公益工程和公益活动。</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新闻出版广播影视发展环境健康向上，新闻出版广播影视发展能力不断增强，公共服务水平不断提高，不断扩大我市新闻出版广播影视影响力。</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b/>
              </w:rPr>
            </w:pPr>
            <w:r>
              <w:rPr>
                <w:rFonts w:ascii="方正书宋_GBK" w:eastAsia="方正书宋_GBK"/>
                <w:b/>
              </w:rPr>
              <w:t>1、公共服务工程推广</w:t>
            </w:r>
          </w:p>
        </w:tc>
        <w:tc>
          <w:tcPr>
            <w:tcW w:w="1276"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19.40</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根据国家下达的任务目标，完成全市广播电视直播卫星户户通工程、农村电影工作、县城数字影院升级改造、农家书屋建设、全民阅读活动、老放映员生活补助以及应急广播体系建设。</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完成国家下达的广播电视直播卫星户户通工程、农村电影工作、县城数字影院升级改造、农家书屋建设、全民阅读活动、老放映员生活补助以及应急广播体系建设等任务目标。</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全民阅读活动任务完成率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按时高质量完成各项目标；阅读品牌形成；社会影响大。</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按时完成各项目标；重点活动内容有创新。</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完成各项目标；重点活动顺利推进。</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未能全面完成目标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老放映员补助到位情况</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各级资金足额配套；按标准及时发放</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配套资金达到90%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配套资金达到80%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资金不能落实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户户通工程任务完成率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80%及以上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60%及以上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农村公益电影放映场次</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95%及以上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90%及以上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县城影院票房增长率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15%及以上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12%及以上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10%及以上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农家书屋更新完成率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按时优质完成任务目标，书屋作用显著。</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按时完成出版物补充更新</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基本完成出版物补充更新</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未能按要求完成出版物更新任务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ind w:left="0" w:firstLine="0"/>
              <w:jc w:val="left"/>
              <w:rPr>
                <w:rFonts w:ascii="方正书宋_GBK" w:eastAsia="方正书宋_GBK"/>
                <w:b/>
              </w:rPr>
            </w:pPr>
            <w:r>
              <w:rPr>
                <w:rFonts w:ascii="方正书宋_GBK" w:eastAsia="方正书宋_GBK"/>
                <w:b/>
              </w:rPr>
              <w:t>六、文物保护</w:t>
            </w:r>
          </w:p>
        </w:tc>
        <w:tc>
          <w:tcPr>
            <w:tcW w:w="1276"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328.50</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坚持“保护为主、抢救第一、合理利用、加强管理”的文物工作方针，做好文物保护、管理和利用等工作，提高全社会的文物保护意识，发挥文物工作在促进全市经济和社会发展中的重要作用。</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加强文物保护，促进文物事业可持续发展。</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b/>
              </w:rPr>
            </w:pPr>
            <w:r>
              <w:rPr>
                <w:rFonts w:ascii="方正书宋_GBK" w:eastAsia="方正书宋_GBK"/>
                <w:b/>
              </w:rPr>
              <w:t>1、文物保护</w:t>
            </w:r>
          </w:p>
        </w:tc>
        <w:tc>
          <w:tcPr>
            <w:tcW w:w="1276"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328.50</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开展文物保护前期相关工作，实施文物本体保护，做好文物档案、资料整理、学术研究和出版等工作，做好文物保护项目实施过程中的管理、验收及绩效考核等工作，做好文物行政执法、安全管理与督查工作，开展文物鉴定工作，改善文物保管条件与保存环境，提供文物保护工作相关设备。做好基本建设项目文物勘探工作。</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确保文物与文化遗产得到有效保护</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项目完工率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≥85%</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≥75%</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完工项目档案建立率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工程质量优良率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b/>
              </w:rPr>
            </w:pPr>
            <w:r>
              <w:rPr>
                <w:rFonts w:ascii="方正书宋_GBK" w:eastAsia="方正书宋_GBK"/>
                <w:b/>
              </w:rPr>
              <w:t>2、文物普查</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采取统一组织，由专业部门利用现代信息手段集中调查统计的方式，对可移动文物、不可移动文物进行调查、认定和登记，掌握文物现状等基本信息，为科学制定文物保护政策和规划提供依据。</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完成年度市属国有单位普查可移动文物信息采集登录工作任务</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符合可移动文物普查信息采集登录数据标准的数据量（万条）</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文物普查完成率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≥85%</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≥75%</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普查文物档案建立率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ind w:left="0" w:firstLine="0"/>
              <w:jc w:val="left"/>
              <w:rPr>
                <w:rFonts w:ascii="方正书宋_GBK" w:eastAsia="方正书宋_GBK"/>
                <w:b/>
              </w:rPr>
            </w:pPr>
            <w:r>
              <w:rPr>
                <w:rFonts w:ascii="方正书宋_GBK" w:eastAsia="方正书宋_GBK"/>
                <w:b/>
              </w:rPr>
              <w:t>七、发展博物馆事业</w:t>
            </w:r>
          </w:p>
        </w:tc>
        <w:tc>
          <w:tcPr>
            <w:tcW w:w="1276"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321.18</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努力提升展示水平，改善服务设施与环境，拓展服务领域，提高公共服务质量，发挥在践行社会主义核心价值观中的重要作用。</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有效提升服务水平，促进博物馆事业发展。</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b/>
              </w:rPr>
            </w:pPr>
            <w:r>
              <w:rPr>
                <w:rFonts w:ascii="方正书宋_GBK" w:eastAsia="方正书宋_GBK"/>
                <w:b/>
              </w:rPr>
              <w:t>1、博物馆免费开放</w:t>
            </w:r>
          </w:p>
        </w:tc>
        <w:tc>
          <w:tcPr>
            <w:tcW w:w="1276"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251.18</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做好博物馆免费开放的管理运行与安全保证等工作，推进文化传播和社会教育。</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做好博物馆免费开放的管理运行与安全保证等工作，推进文化传播和社会教育。</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文化传播与社会教育</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达到年初计划人数的85%及以上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达到年初计划人数的75%及以上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达到年初计划人数的60%及以上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达到年初计划人数的60%及以上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社会教育活动次数</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≥30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≥20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观众满意度</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90%以上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75%及以上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60%及以上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b/>
              </w:rPr>
            </w:pPr>
            <w:r>
              <w:rPr>
                <w:rFonts w:ascii="方正书宋_GBK" w:eastAsia="方正书宋_GBK"/>
                <w:b/>
              </w:rPr>
              <w:t>2、博物馆展览提升</w:t>
            </w:r>
          </w:p>
        </w:tc>
        <w:tc>
          <w:tcPr>
            <w:tcW w:w="1276" w:type="dxa"/>
            <w:vMerge w:val="restart"/>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70.00</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抢救征集民间等流散文物、征集近现代及当代名家的名作，开展特色的文化衍生品研究、设计和开发，按照评估及绩效考评有关规定提升基本陈列，举办展览。</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通过开展征集和研发工作，不断丰富馆藏，推出满足多层次文化需求的创新文化产品，举办有特色的满足公众需求的专题展览。</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研发文化产品数量（款）</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3款及以上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2款</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1款</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0款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征集文物及近现代当代作品数量</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完成计划的85%及以上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完成计划的75%及以上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完成计划的60%及以上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完成计划的60%以下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举办临时展览（个）</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 xml:space="preserve"> 3个及以上</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2个</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1个</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ascii="方正书宋_GBK" w:eastAsia="方正书宋_GBK"/>
              </w:rPr>
              <w:t>0个</w:t>
            </w:r>
          </w:p>
        </w:tc>
      </w:tr>
    </w:tbl>
    <w:p>
      <w:pPr>
        <w:spacing w:line="300" w:lineRule="exact"/>
        <w:jc w:val="left"/>
        <w:outlineLvl w:val="0"/>
        <w:sectPr>
          <w:pgSz w:w="16839" w:h="11907" w:orient="landscape"/>
          <w:pgMar w:top="1020" w:right="1361" w:bottom="1020" w:left="1361" w:header="851" w:footer="992" w:gutter="0"/>
          <w:docGrid w:type="lines" w:linePitch="435" w:charSpace="0"/>
        </w:sectPr>
      </w:pPr>
    </w:p>
    <w:p>
      <w:pPr>
        <w:spacing w:after="189" w:line="259" w:lineRule="auto"/>
        <w:ind w:left="644" w:firstLine="0"/>
        <w:rPr>
          <w:rFonts w:ascii="仿宋" w:eastAsia="仿宋"/>
          <w:szCs w:val="32"/>
        </w:rPr>
      </w:pPr>
    </w:p>
    <w:p>
      <w:pPr>
        <w:spacing w:after="0" w:line="259" w:lineRule="auto"/>
        <w:ind w:right="232" w:firstLine="0"/>
        <w:jc w:val="center"/>
        <w:rPr>
          <w:rFonts w:ascii="仿宋" w:eastAsia="仿宋"/>
          <w:szCs w:val="32"/>
        </w:rPr>
      </w:pPr>
    </w:p>
    <w:p>
      <w:pPr>
        <w:spacing w:after="218" w:line="259" w:lineRule="auto"/>
        <w:ind w:firstLine="0"/>
        <w:rPr>
          <w:rFonts w:ascii="仿宋" w:eastAsia="仿宋" w:cs="Times New Roman"/>
          <w:b/>
          <w:szCs w:val="32"/>
        </w:rPr>
      </w:pPr>
      <w:r>
        <w:rPr>
          <w:rFonts w:hint="eastAsia" w:ascii="仿宋" w:eastAsia="仿宋" w:cs="Times New Roman"/>
          <w:b/>
          <w:szCs w:val="32"/>
        </w:rPr>
        <w:t>六、政府采购预算情况</w:t>
      </w:r>
    </w:p>
    <w:p>
      <w:pPr>
        <w:spacing w:after="218" w:line="259" w:lineRule="auto"/>
        <w:ind w:firstLine="640" w:firstLineChars="200"/>
        <w:rPr>
          <w:rFonts w:ascii="仿宋" w:eastAsia="仿宋"/>
          <w:szCs w:val="32"/>
        </w:rPr>
      </w:pPr>
      <w:r>
        <w:rPr>
          <w:rFonts w:ascii="仿宋" w:eastAsia="仿宋" w:cs="Times New Roman"/>
          <w:szCs w:val="32"/>
        </w:rPr>
        <w:t>2018</w:t>
      </w:r>
      <w:r>
        <w:rPr>
          <w:rFonts w:hint="eastAsia" w:ascii="仿宋" w:eastAsia="仿宋"/>
          <w:szCs w:val="32"/>
        </w:rPr>
        <w:t>年，秦皇岛市文化广电新闻出版（版权）局部门安排政府采购预算</w:t>
      </w:r>
      <w:r>
        <w:rPr>
          <w:rFonts w:ascii="仿宋" w:eastAsia="仿宋"/>
          <w:szCs w:val="32"/>
        </w:rPr>
        <w:t>779.05</w:t>
      </w:r>
      <w:r>
        <w:rPr>
          <w:rFonts w:hint="eastAsia" w:ascii="仿宋" w:eastAsia="仿宋"/>
          <w:szCs w:val="32"/>
        </w:rPr>
        <w:t>万元。具体内容见下表。</w:t>
      </w:r>
    </w:p>
    <w:p>
      <w:pPr>
        <w:jc w:val="center"/>
        <w:outlineLvl w:val="0"/>
        <w:rPr>
          <w:rFonts w:hint="eastAsia" w:ascii="方正小标宋_GBK" w:eastAsia="方正小标宋_GBK"/>
          <w:sz w:val="32"/>
        </w:rPr>
      </w:pPr>
      <w:bookmarkStart w:id="1" w:name="_Toc507404737"/>
      <w:r>
        <w:rPr>
          <w:rFonts w:hint="eastAsia" w:ascii="方正小标宋_GBK" w:eastAsia="方正小标宋_GBK"/>
          <w:sz w:val="32"/>
        </w:rPr>
        <w:t>部门政府采购预算</w:t>
      </w:r>
      <w:bookmarkEnd w:id="1"/>
    </w:p>
    <w:tbl>
      <w:tblPr>
        <w:tblStyle w:val="6"/>
        <w:tblW w:w="145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4"/>
        <w:gridCol w:w="1170"/>
        <w:gridCol w:w="1170"/>
        <w:gridCol w:w="1010"/>
        <w:gridCol w:w="1170"/>
        <w:gridCol w:w="1170"/>
        <w:gridCol w:w="1170"/>
        <w:gridCol w:w="1289"/>
        <w:gridCol w:w="1280"/>
        <w:gridCol w:w="1280"/>
        <w:gridCol w:w="640"/>
        <w:gridCol w:w="480"/>
        <w:gridCol w:w="485"/>
        <w:gridCol w:w="6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494" w:type="dxa"/>
            <w:gridSpan w:val="7"/>
            <w:tcBorders>
              <w:top w:val="single" w:color="FFFFFF" w:sz="6" w:space="0"/>
              <w:left w:val="single" w:color="FFFFFF" w:sz="6" w:space="0"/>
              <w:right w:val="single" w:color="FFFFFF" w:sz="6" w:space="0"/>
              <w:tl2br w:val="nil"/>
              <w:tr2bl w:val="nil"/>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357秦皇岛市文化广电新闻出版（版权）局</w:t>
            </w:r>
          </w:p>
        </w:tc>
        <w:tc>
          <w:tcPr>
            <w:tcW w:w="6071" w:type="dxa"/>
            <w:gridSpan w:val="7"/>
            <w:tcBorders>
              <w:top w:val="single" w:color="FFFFFF" w:sz="6" w:space="0"/>
              <w:left w:val="single" w:color="FFFFFF" w:sz="6" w:space="0"/>
              <w:right w:val="single" w:color="FFFFFF" w:sz="6" w:space="0"/>
              <w:tl2br w:val="nil"/>
              <w:tr2bl w:val="nil"/>
            </w:tcBorders>
            <w:shd w:val="clear" w:color="auto" w:fill="auto"/>
            <w:vAlign w:val="center"/>
          </w:tcPr>
          <w:p>
            <w:pPr>
              <w:spacing w:line="300" w:lineRule="exact"/>
              <w:jc w:val="right"/>
              <w:rPr>
                <w:rFonts w:ascii="方正书宋_GBK" w:eastAsia="方正书宋_GBK"/>
                <w:sz w:val="24"/>
              </w:rPr>
            </w:pPr>
            <w:r>
              <w:rPr>
                <w:rFonts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804" w:type="dxa"/>
            <w:gridSpan w:val="2"/>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政府采购</w:t>
            </w:r>
          </w:p>
          <w:p>
            <w:pPr>
              <w:spacing w:line="300" w:lineRule="exact"/>
              <w:ind w:left="0" w:firstLine="0"/>
              <w:jc w:val="both"/>
              <w:rPr>
                <w:rFonts w:ascii="方正书宋_GBK" w:eastAsia="方正书宋_GBK"/>
                <w:b/>
              </w:rPr>
            </w:pPr>
            <w:r>
              <w:rPr>
                <w:rFonts w:ascii="方正书宋_GBK" w:eastAsia="方正书宋_GBK"/>
                <w:b/>
              </w:rPr>
              <w:t>项目来源</w:t>
            </w:r>
          </w:p>
        </w:tc>
        <w:tc>
          <w:tcPr>
            <w:tcW w:w="1170" w:type="dxa"/>
            <w:vMerge w:val="restart"/>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采购物品名 称</w:t>
            </w:r>
          </w:p>
        </w:tc>
        <w:tc>
          <w:tcPr>
            <w:tcW w:w="1010" w:type="dxa"/>
            <w:vMerge w:val="restart"/>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政府采购目录序号</w:t>
            </w:r>
          </w:p>
        </w:tc>
        <w:tc>
          <w:tcPr>
            <w:tcW w:w="1170" w:type="dxa"/>
            <w:vMerge w:val="restart"/>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数量  单 位</w:t>
            </w:r>
          </w:p>
        </w:tc>
        <w:tc>
          <w:tcPr>
            <w:tcW w:w="1170" w:type="dxa"/>
            <w:vMerge w:val="restart"/>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数量</w:t>
            </w:r>
          </w:p>
        </w:tc>
        <w:tc>
          <w:tcPr>
            <w:tcW w:w="1170" w:type="dxa"/>
            <w:vMerge w:val="restart"/>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单价</w:t>
            </w:r>
          </w:p>
        </w:tc>
        <w:tc>
          <w:tcPr>
            <w:tcW w:w="6071" w:type="dxa"/>
            <w:gridSpan w:val="7"/>
            <w:tcBorders>
              <w:tl2br w:val="nil"/>
              <w:tr2bl w:val="nil"/>
            </w:tcBorders>
            <w:shd w:val="clear" w:color="auto" w:fill="auto"/>
            <w:vAlign w:val="center"/>
          </w:tcPr>
          <w:p>
            <w:pPr>
              <w:spacing w:line="300" w:lineRule="exact"/>
              <w:jc w:val="center"/>
              <w:rPr>
                <w:rFonts w:ascii="方正书宋_GBK" w:eastAsia="方正书宋_GBK"/>
                <w:b/>
              </w:rPr>
            </w:pPr>
            <w:r>
              <w:rPr>
                <w:rFonts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1634" w:type="dxa"/>
            <w:vMerge w:val="restart"/>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项目名 称</w:t>
            </w:r>
          </w:p>
        </w:tc>
        <w:tc>
          <w:tcPr>
            <w:tcW w:w="1170" w:type="dxa"/>
            <w:vMerge w:val="restart"/>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预算资 金</w:t>
            </w:r>
          </w:p>
        </w:tc>
        <w:tc>
          <w:tcPr>
            <w:tcW w:w="1170" w:type="dxa"/>
            <w:vMerge w:val="continue"/>
            <w:tcBorders>
              <w:tl2br w:val="nil"/>
              <w:tr2bl w:val="nil"/>
            </w:tcBorders>
            <w:shd w:val="clear" w:color="auto" w:fill="auto"/>
            <w:vAlign w:val="center"/>
          </w:tcPr>
          <w:p/>
        </w:tc>
        <w:tc>
          <w:tcPr>
            <w:tcW w:w="1010" w:type="dxa"/>
            <w:vMerge w:val="continue"/>
            <w:tcBorders>
              <w:tl2br w:val="nil"/>
              <w:tr2bl w:val="nil"/>
            </w:tcBorders>
            <w:shd w:val="clear" w:color="auto" w:fill="auto"/>
            <w:vAlign w:val="center"/>
          </w:tcPr>
          <w:p/>
        </w:tc>
        <w:tc>
          <w:tcPr>
            <w:tcW w:w="1170" w:type="dxa"/>
            <w:vMerge w:val="continue"/>
            <w:tcBorders>
              <w:tl2br w:val="nil"/>
              <w:tr2bl w:val="nil"/>
            </w:tcBorders>
            <w:shd w:val="clear" w:color="auto" w:fill="auto"/>
            <w:vAlign w:val="center"/>
          </w:tcPr>
          <w:p/>
        </w:tc>
        <w:tc>
          <w:tcPr>
            <w:tcW w:w="1170" w:type="dxa"/>
            <w:vMerge w:val="continue"/>
            <w:tcBorders>
              <w:tl2br w:val="nil"/>
              <w:tr2bl w:val="nil"/>
            </w:tcBorders>
            <w:shd w:val="clear" w:color="auto" w:fill="auto"/>
            <w:vAlign w:val="center"/>
          </w:tcPr>
          <w:p/>
        </w:tc>
        <w:tc>
          <w:tcPr>
            <w:tcW w:w="1170" w:type="dxa"/>
            <w:vMerge w:val="continue"/>
            <w:tcBorders>
              <w:tl2br w:val="nil"/>
              <w:tr2bl w:val="nil"/>
            </w:tcBorders>
            <w:shd w:val="clear" w:color="auto" w:fill="auto"/>
            <w:vAlign w:val="center"/>
          </w:tcPr>
          <w:p/>
        </w:tc>
        <w:tc>
          <w:tcPr>
            <w:tcW w:w="1289" w:type="dxa"/>
            <w:vMerge w:val="restart"/>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总计</w:t>
            </w:r>
          </w:p>
        </w:tc>
        <w:tc>
          <w:tcPr>
            <w:tcW w:w="4165" w:type="dxa"/>
            <w:gridSpan w:val="5"/>
            <w:tcBorders>
              <w:tl2br w:val="nil"/>
              <w:tr2bl w:val="nil"/>
            </w:tcBorders>
            <w:shd w:val="clear" w:color="auto" w:fill="auto"/>
            <w:vAlign w:val="center"/>
          </w:tcPr>
          <w:p>
            <w:pPr>
              <w:spacing w:line="300" w:lineRule="exact"/>
              <w:jc w:val="center"/>
              <w:rPr>
                <w:rFonts w:ascii="方正书宋_GBK" w:eastAsia="方正书宋_GBK"/>
                <w:b/>
              </w:rPr>
            </w:pPr>
            <w:r>
              <w:rPr>
                <w:rFonts w:ascii="方正书宋_GBK" w:eastAsia="方正书宋_GBK"/>
                <w:b/>
              </w:rPr>
              <w:t>当年部门预算安排资金</w:t>
            </w:r>
          </w:p>
        </w:tc>
        <w:tc>
          <w:tcPr>
            <w:tcW w:w="617" w:type="dxa"/>
            <w:vMerge w:val="restart"/>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1634" w:type="dxa"/>
            <w:vMerge w:val="continue"/>
            <w:tcBorders>
              <w:tl2br w:val="nil"/>
              <w:tr2bl w:val="nil"/>
            </w:tcBorders>
            <w:shd w:val="clear" w:color="auto" w:fill="auto"/>
            <w:vAlign w:val="center"/>
          </w:tcPr>
          <w:p/>
        </w:tc>
        <w:tc>
          <w:tcPr>
            <w:tcW w:w="1170" w:type="dxa"/>
            <w:vMerge w:val="continue"/>
            <w:tcBorders>
              <w:tl2br w:val="nil"/>
              <w:tr2bl w:val="nil"/>
            </w:tcBorders>
            <w:shd w:val="clear" w:color="auto" w:fill="auto"/>
            <w:vAlign w:val="center"/>
          </w:tcPr>
          <w:p/>
        </w:tc>
        <w:tc>
          <w:tcPr>
            <w:tcW w:w="1170" w:type="dxa"/>
            <w:vMerge w:val="continue"/>
            <w:tcBorders>
              <w:tl2br w:val="nil"/>
              <w:tr2bl w:val="nil"/>
            </w:tcBorders>
            <w:shd w:val="clear" w:color="auto" w:fill="auto"/>
            <w:vAlign w:val="center"/>
          </w:tcPr>
          <w:p/>
        </w:tc>
        <w:tc>
          <w:tcPr>
            <w:tcW w:w="1010" w:type="dxa"/>
            <w:vMerge w:val="continue"/>
            <w:tcBorders>
              <w:tl2br w:val="nil"/>
              <w:tr2bl w:val="nil"/>
            </w:tcBorders>
            <w:shd w:val="clear" w:color="auto" w:fill="auto"/>
            <w:vAlign w:val="center"/>
          </w:tcPr>
          <w:p/>
        </w:tc>
        <w:tc>
          <w:tcPr>
            <w:tcW w:w="1170" w:type="dxa"/>
            <w:vMerge w:val="continue"/>
            <w:tcBorders>
              <w:tl2br w:val="nil"/>
              <w:tr2bl w:val="nil"/>
            </w:tcBorders>
            <w:shd w:val="clear" w:color="auto" w:fill="auto"/>
            <w:vAlign w:val="center"/>
          </w:tcPr>
          <w:p/>
        </w:tc>
        <w:tc>
          <w:tcPr>
            <w:tcW w:w="1170" w:type="dxa"/>
            <w:vMerge w:val="continue"/>
            <w:tcBorders>
              <w:tl2br w:val="nil"/>
              <w:tr2bl w:val="nil"/>
            </w:tcBorders>
            <w:shd w:val="clear" w:color="auto" w:fill="auto"/>
            <w:vAlign w:val="center"/>
          </w:tcPr>
          <w:p/>
        </w:tc>
        <w:tc>
          <w:tcPr>
            <w:tcW w:w="1170" w:type="dxa"/>
            <w:vMerge w:val="continue"/>
            <w:tcBorders>
              <w:tl2br w:val="nil"/>
              <w:tr2bl w:val="nil"/>
            </w:tcBorders>
            <w:shd w:val="clear" w:color="auto" w:fill="auto"/>
            <w:vAlign w:val="center"/>
          </w:tcPr>
          <w:p/>
        </w:tc>
        <w:tc>
          <w:tcPr>
            <w:tcW w:w="1289" w:type="dxa"/>
            <w:vMerge w:val="continue"/>
            <w:tcBorders>
              <w:tl2br w:val="nil"/>
              <w:tr2bl w:val="nil"/>
            </w:tcBorders>
            <w:shd w:val="clear" w:color="auto" w:fill="auto"/>
            <w:vAlign w:val="center"/>
          </w:tcP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合计</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一般公共预算拨款</w:t>
            </w:r>
          </w:p>
        </w:tc>
        <w:tc>
          <w:tcPr>
            <w:tcW w:w="640" w:type="dxa"/>
            <w:tcBorders>
              <w:tl2br w:val="nil"/>
              <w:tr2bl w:val="nil"/>
            </w:tcBorders>
            <w:shd w:val="clear" w:color="auto" w:fill="auto"/>
            <w:vAlign w:val="center"/>
          </w:tcPr>
          <w:p>
            <w:pPr>
              <w:spacing w:line="300" w:lineRule="exact"/>
              <w:ind w:firstLine="0"/>
              <w:jc w:val="both"/>
              <w:rPr>
                <w:rFonts w:ascii="方正书宋_GBK" w:eastAsia="方正书宋_GBK"/>
                <w:b/>
              </w:rPr>
            </w:pPr>
            <w:r>
              <w:rPr>
                <w:rFonts w:ascii="方正书宋_GBK" w:eastAsia="方正书宋_GBK"/>
                <w:b/>
              </w:rPr>
              <w:t>基金预算拨款</w:t>
            </w:r>
          </w:p>
        </w:tc>
        <w:tc>
          <w:tcPr>
            <w:tcW w:w="480"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财政专户核拨</w:t>
            </w:r>
          </w:p>
        </w:tc>
        <w:tc>
          <w:tcPr>
            <w:tcW w:w="485"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其他来源收入</w:t>
            </w:r>
          </w:p>
        </w:tc>
        <w:tc>
          <w:tcPr>
            <w:tcW w:w="617" w:type="dxa"/>
            <w:vMerge w:val="continue"/>
            <w:tcBorders>
              <w:tl2br w:val="nil"/>
              <w:tr2bl w:val="nil"/>
            </w:tcBorders>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合　计</w:t>
            </w: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170" w:type="dxa"/>
            <w:tcBorders>
              <w:tl2br w:val="nil"/>
              <w:tr2bl w:val="nil"/>
            </w:tcBorders>
            <w:shd w:val="clear" w:color="auto" w:fill="auto"/>
            <w:vAlign w:val="center"/>
          </w:tcPr>
          <w:p>
            <w:pPr>
              <w:spacing w:line="300" w:lineRule="exact"/>
              <w:jc w:val="left"/>
              <w:rPr>
                <w:rFonts w:ascii="方正书宋_GBK" w:eastAsia="方正书宋_GBK"/>
                <w:b/>
              </w:rPr>
            </w:pPr>
          </w:p>
        </w:tc>
        <w:tc>
          <w:tcPr>
            <w:tcW w:w="1010" w:type="dxa"/>
            <w:tcBorders>
              <w:tl2br w:val="nil"/>
              <w:tr2bl w:val="nil"/>
            </w:tcBorders>
            <w:shd w:val="clear" w:color="auto" w:fill="auto"/>
            <w:vAlign w:val="center"/>
          </w:tcPr>
          <w:p>
            <w:pPr>
              <w:spacing w:line="300" w:lineRule="exact"/>
              <w:jc w:val="left"/>
              <w:rPr>
                <w:rFonts w:ascii="方正书宋_GBK" w:eastAsia="方正书宋_GBK"/>
                <w:b/>
              </w:rPr>
            </w:pPr>
          </w:p>
        </w:tc>
        <w:tc>
          <w:tcPr>
            <w:tcW w:w="1170" w:type="dxa"/>
            <w:tcBorders>
              <w:tl2br w:val="nil"/>
              <w:tr2bl w:val="nil"/>
            </w:tcBorders>
            <w:shd w:val="clear" w:color="auto" w:fill="auto"/>
            <w:vAlign w:val="center"/>
          </w:tcPr>
          <w:p>
            <w:pPr>
              <w:spacing w:line="300" w:lineRule="exact"/>
              <w:jc w:val="left"/>
              <w:rPr>
                <w:rFonts w:ascii="方正书宋_GBK" w:eastAsia="方正书宋_GBK"/>
                <w:b/>
              </w:rPr>
            </w:pP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779.05</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779.05</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779.05</w:t>
            </w:r>
          </w:p>
        </w:tc>
        <w:tc>
          <w:tcPr>
            <w:tcW w:w="640" w:type="dxa"/>
            <w:tcBorders>
              <w:tl2br w:val="nil"/>
              <w:tr2bl w:val="nil"/>
            </w:tcBorders>
            <w:shd w:val="clear" w:color="auto" w:fill="auto"/>
            <w:vAlign w:val="center"/>
          </w:tcPr>
          <w:p>
            <w:pPr>
              <w:spacing w:line="300" w:lineRule="exact"/>
              <w:jc w:val="right"/>
              <w:rPr>
                <w:rFonts w:ascii="方正书宋_GBK" w:eastAsia="方正书宋_GBK"/>
                <w:b/>
              </w:rPr>
            </w:pPr>
          </w:p>
        </w:tc>
        <w:tc>
          <w:tcPr>
            <w:tcW w:w="480" w:type="dxa"/>
            <w:tcBorders>
              <w:tl2br w:val="nil"/>
              <w:tr2bl w:val="nil"/>
            </w:tcBorders>
            <w:shd w:val="clear" w:color="auto" w:fill="auto"/>
            <w:vAlign w:val="center"/>
          </w:tcPr>
          <w:p>
            <w:pPr>
              <w:spacing w:line="300" w:lineRule="exact"/>
              <w:jc w:val="right"/>
              <w:rPr>
                <w:rFonts w:ascii="方正书宋_GBK" w:eastAsia="方正书宋_GBK"/>
                <w:b/>
              </w:rPr>
            </w:pPr>
          </w:p>
        </w:tc>
        <w:tc>
          <w:tcPr>
            <w:tcW w:w="485" w:type="dxa"/>
            <w:tcBorders>
              <w:tl2br w:val="nil"/>
              <w:tr2bl w:val="nil"/>
            </w:tcBorders>
            <w:shd w:val="clear" w:color="auto" w:fill="auto"/>
            <w:vAlign w:val="center"/>
          </w:tcPr>
          <w:p>
            <w:pPr>
              <w:spacing w:line="300" w:lineRule="exact"/>
              <w:jc w:val="right"/>
              <w:rPr>
                <w:rFonts w:ascii="方正书宋_GBK" w:eastAsia="方正书宋_GBK"/>
                <w:b/>
              </w:rPr>
            </w:pPr>
          </w:p>
        </w:tc>
        <w:tc>
          <w:tcPr>
            <w:tcW w:w="617" w:type="dxa"/>
            <w:tcBorders>
              <w:tl2br w:val="nil"/>
              <w:tr2bl w:val="nil"/>
            </w:tcBorders>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jc w:val="center"/>
              <w:rPr>
                <w:rFonts w:ascii="方正书宋_GBK" w:eastAsia="方正书宋_GBK"/>
                <w:b/>
              </w:rPr>
            </w:pPr>
            <w:r>
              <w:rPr>
                <w:rFonts w:ascii="方正书宋_GBK" w:eastAsia="方正书宋_GBK"/>
                <w:b/>
              </w:rPr>
              <w:t>秦皇岛市文化广电新闻出版（版权）局(系统)小计</w:t>
            </w: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170" w:type="dxa"/>
            <w:tcBorders>
              <w:tl2br w:val="nil"/>
              <w:tr2bl w:val="nil"/>
            </w:tcBorders>
            <w:shd w:val="clear" w:color="auto" w:fill="auto"/>
            <w:vAlign w:val="center"/>
          </w:tcPr>
          <w:p>
            <w:pPr>
              <w:spacing w:line="300" w:lineRule="exact"/>
              <w:jc w:val="left"/>
              <w:rPr>
                <w:rFonts w:ascii="方正书宋_GBK" w:eastAsia="方正书宋_GBK"/>
                <w:b/>
              </w:rPr>
            </w:pPr>
          </w:p>
        </w:tc>
        <w:tc>
          <w:tcPr>
            <w:tcW w:w="1010" w:type="dxa"/>
            <w:tcBorders>
              <w:tl2br w:val="nil"/>
              <w:tr2bl w:val="nil"/>
            </w:tcBorders>
            <w:shd w:val="clear" w:color="auto" w:fill="auto"/>
            <w:vAlign w:val="center"/>
          </w:tcPr>
          <w:p>
            <w:pPr>
              <w:spacing w:line="300" w:lineRule="exact"/>
              <w:jc w:val="left"/>
              <w:rPr>
                <w:rFonts w:ascii="方正书宋_GBK" w:eastAsia="方正书宋_GBK"/>
                <w:b/>
              </w:rPr>
            </w:pPr>
          </w:p>
        </w:tc>
        <w:tc>
          <w:tcPr>
            <w:tcW w:w="1170" w:type="dxa"/>
            <w:tcBorders>
              <w:tl2br w:val="nil"/>
              <w:tr2bl w:val="nil"/>
            </w:tcBorders>
            <w:shd w:val="clear" w:color="auto" w:fill="auto"/>
            <w:vAlign w:val="center"/>
          </w:tcPr>
          <w:p>
            <w:pPr>
              <w:spacing w:line="300" w:lineRule="exact"/>
              <w:jc w:val="left"/>
              <w:rPr>
                <w:rFonts w:ascii="方正书宋_GBK" w:eastAsia="方正书宋_GBK"/>
                <w:b/>
              </w:rPr>
            </w:pP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130.00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130.00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130.00</w:t>
            </w:r>
          </w:p>
        </w:tc>
        <w:tc>
          <w:tcPr>
            <w:tcW w:w="640" w:type="dxa"/>
            <w:tcBorders>
              <w:tl2br w:val="nil"/>
              <w:tr2bl w:val="nil"/>
            </w:tcBorders>
            <w:shd w:val="clear" w:color="auto" w:fill="auto"/>
            <w:vAlign w:val="center"/>
          </w:tcPr>
          <w:p>
            <w:pPr>
              <w:spacing w:line="300" w:lineRule="exact"/>
              <w:jc w:val="right"/>
              <w:rPr>
                <w:rFonts w:ascii="方正书宋_GBK" w:eastAsia="方正书宋_GBK"/>
                <w:b/>
              </w:rPr>
            </w:pPr>
          </w:p>
        </w:tc>
        <w:tc>
          <w:tcPr>
            <w:tcW w:w="480" w:type="dxa"/>
            <w:tcBorders>
              <w:tl2br w:val="nil"/>
              <w:tr2bl w:val="nil"/>
            </w:tcBorders>
            <w:shd w:val="clear" w:color="auto" w:fill="auto"/>
            <w:vAlign w:val="center"/>
          </w:tcPr>
          <w:p>
            <w:pPr>
              <w:spacing w:line="300" w:lineRule="exact"/>
              <w:jc w:val="right"/>
              <w:rPr>
                <w:rFonts w:ascii="方正书宋_GBK" w:eastAsia="方正书宋_GBK"/>
                <w:b/>
              </w:rPr>
            </w:pPr>
          </w:p>
        </w:tc>
        <w:tc>
          <w:tcPr>
            <w:tcW w:w="485" w:type="dxa"/>
            <w:tcBorders>
              <w:tl2br w:val="nil"/>
              <w:tr2bl w:val="nil"/>
            </w:tcBorders>
            <w:shd w:val="clear" w:color="auto" w:fill="auto"/>
            <w:vAlign w:val="center"/>
          </w:tcPr>
          <w:p>
            <w:pPr>
              <w:spacing w:line="300" w:lineRule="exact"/>
              <w:jc w:val="right"/>
              <w:rPr>
                <w:rFonts w:ascii="方正书宋_GBK" w:eastAsia="方正书宋_GBK"/>
                <w:b/>
              </w:rPr>
            </w:pPr>
          </w:p>
        </w:tc>
        <w:tc>
          <w:tcPr>
            <w:tcW w:w="617" w:type="dxa"/>
            <w:tcBorders>
              <w:tl2br w:val="nil"/>
              <w:tr2bl w:val="nil"/>
            </w:tcBorders>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重大文化活动专项经费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150.00</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文化、体育、娱乐服务</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C20</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50.00</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50.00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50.00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50.00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文化事业发展专项资金</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550.00</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文化、体育、娱乐服务</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C20</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80.00</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80.00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80.00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80.00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jc w:val="center"/>
              <w:rPr>
                <w:rFonts w:ascii="方正书宋_GBK" w:eastAsia="方正书宋_GBK"/>
                <w:b/>
              </w:rPr>
            </w:pPr>
            <w:r>
              <w:rPr>
                <w:rFonts w:ascii="方正书宋_GBK" w:eastAsia="方正书宋_GBK"/>
                <w:b/>
              </w:rPr>
              <w:t>秦皇岛市文化广电新闻出版（版权）局小计</w:t>
            </w: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170" w:type="dxa"/>
            <w:tcBorders>
              <w:tl2br w:val="nil"/>
              <w:tr2bl w:val="nil"/>
            </w:tcBorders>
            <w:shd w:val="clear" w:color="auto" w:fill="auto"/>
            <w:vAlign w:val="center"/>
          </w:tcPr>
          <w:p>
            <w:pPr>
              <w:spacing w:line="300" w:lineRule="exact"/>
              <w:jc w:val="left"/>
              <w:rPr>
                <w:rFonts w:ascii="方正书宋_GBK" w:eastAsia="方正书宋_GBK"/>
                <w:b/>
              </w:rPr>
            </w:pPr>
          </w:p>
        </w:tc>
        <w:tc>
          <w:tcPr>
            <w:tcW w:w="1010" w:type="dxa"/>
            <w:tcBorders>
              <w:tl2br w:val="nil"/>
              <w:tr2bl w:val="nil"/>
            </w:tcBorders>
            <w:shd w:val="clear" w:color="auto" w:fill="auto"/>
            <w:vAlign w:val="center"/>
          </w:tcPr>
          <w:p>
            <w:pPr>
              <w:spacing w:line="300" w:lineRule="exact"/>
              <w:jc w:val="left"/>
              <w:rPr>
                <w:rFonts w:ascii="方正书宋_GBK" w:eastAsia="方正书宋_GBK"/>
                <w:b/>
              </w:rPr>
            </w:pPr>
          </w:p>
        </w:tc>
        <w:tc>
          <w:tcPr>
            <w:tcW w:w="1170" w:type="dxa"/>
            <w:tcBorders>
              <w:tl2br w:val="nil"/>
              <w:tr2bl w:val="nil"/>
            </w:tcBorders>
            <w:shd w:val="clear" w:color="auto" w:fill="auto"/>
            <w:vAlign w:val="center"/>
          </w:tcPr>
          <w:p>
            <w:pPr>
              <w:spacing w:line="300" w:lineRule="exact"/>
              <w:jc w:val="left"/>
              <w:rPr>
                <w:rFonts w:ascii="方正书宋_GBK" w:eastAsia="方正书宋_GBK"/>
                <w:b/>
              </w:rPr>
            </w:pP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216.09</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216.09</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216.09</w:t>
            </w:r>
          </w:p>
        </w:tc>
        <w:tc>
          <w:tcPr>
            <w:tcW w:w="640" w:type="dxa"/>
            <w:tcBorders>
              <w:tl2br w:val="nil"/>
              <w:tr2bl w:val="nil"/>
            </w:tcBorders>
            <w:shd w:val="clear" w:color="auto" w:fill="auto"/>
            <w:vAlign w:val="center"/>
          </w:tcPr>
          <w:p>
            <w:pPr>
              <w:spacing w:line="300" w:lineRule="exact"/>
              <w:jc w:val="right"/>
              <w:rPr>
                <w:rFonts w:ascii="方正书宋_GBK" w:eastAsia="方正书宋_GBK"/>
                <w:b/>
              </w:rPr>
            </w:pPr>
          </w:p>
        </w:tc>
        <w:tc>
          <w:tcPr>
            <w:tcW w:w="480" w:type="dxa"/>
            <w:tcBorders>
              <w:tl2br w:val="nil"/>
              <w:tr2bl w:val="nil"/>
            </w:tcBorders>
            <w:shd w:val="clear" w:color="auto" w:fill="auto"/>
            <w:vAlign w:val="center"/>
          </w:tcPr>
          <w:p>
            <w:pPr>
              <w:spacing w:line="300" w:lineRule="exact"/>
              <w:jc w:val="right"/>
              <w:rPr>
                <w:rFonts w:ascii="方正书宋_GBK" w:eastAsia="方正书宋_GBK"/>
                <w:b/>
              </w:rPr>
            </w:pPr>
          </w:p>
        </w:tc>
        <w:tc>
          <w:tcPr>
            <w:tcW w:w="485" w:type="dxa"/>
            <w:tcBorders>
              <w:tl2br w:val="nil"/>
              <w:tr2bl w:val="nil"/>
            </w:tcBorders>
            <w:shd w:val="clear" w:color="auto" w:fill="auto"/>
            <w:vAlign w:val="center"/>
          </w:tcPr>
          <w:p>
            <w:pPr>
              <w:spacing w:line="300" w:lineRule="exact"/>
              <w:jc w:val="right"/>
              <w:rPr>
                <w:rFonts w:ascii="方正书宋_GBK" w:eastAsia="方正书宋_GBK"/>
                <w:b/>
              </w:rPr>
            </w:pPr>
          </w:p>
        </w:tc>
        <w:tc>
          <w:tcPr>
            <w:tcW w:w="617" w:type="dxa"/>
            <w:tcBorders>
              <w:tl2br w:val="nil"/>
              <w:tr2bl w:val="nil"/>
            </w:tcBorders>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612.41</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会议服务</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C0601</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3.14</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3.14</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3.14</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3.14</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612.41</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印刷和出版</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C0814</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0.32</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0.32</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0.32</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0.32</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612.41</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打印设备</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A02010601</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台</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0.27</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0.27</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0.27</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0.27</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612.41</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轿车</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A02030501</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2.57</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2.57</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2.57</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2.57</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文化广场维修资金</w:t>
            </w:r>
          </w:p>
        </w:tc>
        <w:tc>
          <w:tcPr>
            <w:tcW w:w="1170"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209.75</w:t>
            </w:r>
          </w:p>
        </w:tc>
        <w:tc>
          <w:tcPr>
            <w:tcW w:w="1170"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修缮工程</w:t>
            </w:r>
          </w:p>
        </w:tc>
        <w:tc>
          <w:tcPr>
            <w:tcW w:w="1010"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B08</w:t>
            </w:r>
          </w:p>
        </w:tc>
        <w:tc>
          <w:tcPr>
            <w:tcW w:w="1170" w:type="dxa"/>
            <w:tcBorders>
              <w:tl2br w:val="nil"/>
              <w:tr2bl w:val="nil"/>
            </w:tcBorders>
            <w:shd w:val="clear" w:color="auto" w:fill="auto"/>
            <w:vAlign w:val="center"/>
          </w:tcPr>
          <w:p>
            <w:pPr>
              <w:spacing w:line="300" w:lineRule="exac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150.00</w:t>
            </w:r>
          </w:p>
        </w:tc>
        <w:tc>
          <w:tcPr>
            <w:tcW w:w="1289"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150.00</w:t>
            </w:r>
          </w:p>
        </w:tc>
        <w:tc>
          <w:tcPr>
            <w:tcW w:w="1280"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150.00</w:t>
            </w:r>
          </w:p>
        </w:tc>
        <w:tc>
          <w:tcPr>
            <w:tcW w:w="1280"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150.00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612.41</w:t>
            </w:r>
          </w:p>
        </w:tc>
        <w:tc>
          <w:tcPr>
            <w:tcW w:w="1170"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车辆加油服务</w:t>
            </w:r>
          </w:p>
        </w:tc>
        <w:tc>
          <w:tcPr>
            <w:tcW w:w="1010"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C050302</w:t>
            </w:r>
          </w:p>
        </w:tc>
        <w:tc>
          <w:tcPr>
            <w:tcW w:w="1170" w:type="dxa"/>
            <w:tcBorders>
              <w:tl2br w:val="nil"/>
              <w:tr2bl w:val="nil"/>
            </w:tcBorders>
            <w:shd w:val="clear" w:color="auto" w:fill="auto"/>
            <w:vAlign w:val="center"/>
          </w:tcPr>
          <w:p>
            <w:pPr>
              <w:spacing w:line="300" w:lineRule="exac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1.00</w:t>
            </w:r>
          </w:p>
        </w:tc>
        <w:tc>
          <w:tcPr>
            <w:tcW w:w="1289"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1.00</w:t>
            </w:r>
          </w:p>
        </w:tc>
        <w:tc>
          <w:tcPr>
            <w:tcW w:w="1280"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1.00</w:t>
            </w:r>
          </w:p>
        </w:tc>
        <w:tc>
          <w:tcPr>
            <w:tcW w:w="1280"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1.00</w:t>
            </w:r>
          </w:p>
        </w:tc>
        <w:tc>
          <w:tcPr>
            <w:tcW w:w="640" w:type="dxa"/>
            <w:tcBorders>
              <w:tl2br w:val="nil"/>
              <w:tr2bl w:val="nil"/>
            </w:tcBorders>
            <w:shd w:val="clear" w:color="auto" w:fill="auto"/>
            <w:vAlign w:val="center"/>
          </w:tcPr>
          <w:p>
            <w:pPr>
              <w:spacing w:line="300" w:lineRule="exac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612.41</w:t>
            </w:r>
          </w:p>
        </w:tc>
        <w:tc>
          <w:tcPr>
            <w:tcW w:w="1170"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车辆设备维修和保养服务</w:t>
            </w:r>
          </w:p>
        </w:tc>
        <w:tc>
          <w:tcPr>
            <w:tcW w:w="1010"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C050301</w:t>
            </w:r>
          </w:p>
        </w:tc>
        <w:tc>
          <w:tcPr>
            <w:tcW w:w="1170" w:type="dxa"/>
            <w:tcBorders>
              <w:tl2br w:val="nil"/>
              <w:tr2bl w:val="nil"/>
            </w:tcBorders>
            <w:shd w:val="clear" w:color="auto" w:fill="auto"/>
            <w:vAlign w:val="center"/>
          </w:tcPr>
          <w:p>
            <w:pPr>
              <w:spacing w:line="300" w:lineRule="exac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0.19</w:t>
            </w:r>
          </w:p>
        </w:tc>
        <w:tc>
          <w:tcPr>
            <w:tcW w:w="1289"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0.19</w:t>
            </w:r>
          </w:p>
        </w:tc>
        <w:tc>
          <w:tcPr>
            <w:tcW w:w="1280"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0.19</w:t>
            </w:r>
          </w:p>
        </w:tc>
        <w:tc>
          <w:tcPr>
            <w:tcW w:w="1280" w:type="dxa"/>
            <w:tcBorders>
              <w:tl2br w:val="nil"/>
              <w:tr2bl w:val="nil"/>
            </w:tcBorders>
            <w:shd w:val="clear" w:color="auto" w:fill="auto"/>
            <w:vAlign w:val="center"/>
          </w:tcPr>
          <w:p>
            <w:pPr>
              <w:spacing w:line="300" w:lineRule="exact"/>
              <w:ind w:left="0" w:firstLine="0"/>
              <w:rPr>
                <w:rFonts w:ascii="方正书宋_GBK" w:eastAsia="方正书宋_GBK"/>
              </w:rPr>
            </w:pPr>
            <w:r>
              <w:rPr>
                <w:rFonts w:ascii="方正书宋_GBK" w:eastAsia="方正书宋_GBK"/>
              </w:rPr>
              <w:t>0.19</w:t>
            </w:r>
          </w:p>
        </w:tc>
        <w:tc>
          <w:tcPr>
            <w:tcW w:w="640" w:type="dxa"/>
            <w:tcBorders>
              <w:tl2br w:val="nil"/>
              <w:tr2bl w:val="nil"/>
            </w:tcBorders>
            <w:shd w:val="clear" w:color="auto" w:fill="auto"/>
            <w:vAlign w:val="center"/>
          </w:tcPr>
          <w:p>
            <w:pPr>
              <w:spacing w:line="300" w:lineRule="exac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戏剧公益性演出</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50.00</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其他服务</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C99</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50.00</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50.00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50.00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50.00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文化活动管理经费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44.00</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印刷和出版</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C0814</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3.68</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3.68</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3.68</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3.68</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文化活动管理经费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44.00</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计算机设备及软件</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A0201</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12.00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0.41</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4.92</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4.92</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4.92</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jc w:val="both"/>
              <w:rPr>
                <w:rFonts w:ascii="方正书宋_GBK" w:eastAsia="方正书宋_GBK"/>
                <w:b/>
              </w:rPr>
            </w:pPr>
            <w:r>
              <w:rPr>
                <w:rFonts w:ascii="方正书宋_GBK" w:eastAsia="方正书宋_GBK"/>
                <w:b/>
              </w:rPr>
              <w:t>秦皇岛市文物管理处小计</w:t>
            </w: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170" w:type="dxa"/>
            <w:tcBorders>
              <w:tl2br w:val="nil"/>
              <w:tr2bl w:val="nil"/>
            </w:tcBorders>
            <w:shd w:val="clear" w:color="auto" w:fill="auto"/>
            <w:vAlign w:val="center"/>
          </w:tcPr>
          <w:p>
            <w:pPr>
              <w:spacing w:line="300" w:lineRule="exact"/>
              <w:jc w:val="left"/>
              <w:rPr>
                <w:rFonts w:ascii="方正书宋_GBK" w:eastAsia="方正书宋_GBK"/>
                <w:b/>
              </w:rPr>
            </w:pPr>
          </w:p>
        </w:tc>
        <w:tc>
          <w:tcPr>
            <w:tcW w:w="1010" w:type="dxa"/>
            <w:tcBorders>
              <w:tl2br w:val="nil"/>
              <w:tr2bl w:val="nil"/>
            </w:tcBorders>
            <w:shd w:val="clear" w:color="auto" w:fill="auto"/>
            <w:vAlign w:val="center"/>
          </w:tcPr>
          <w:p>
            <w:pPr>
              <w:spacing w:line="300" w:lineRule="exact"/>
              <w:jc w:val="left"/>
              <w:rPr>
                <w:rFonts w:ascii="方正书宋_GBK" w:eastAsia="方正书宋_GBK"/>
                <w:b/>
              </w:rPr>
            </w:pPr>
          </w:p>
        </w:tc>
        <w:tc>
          <w:tcPr>
            <w:tcW w:w="1170" w:type="dxa"/>
            <w:tcBorders>
              <w:tl2br w:val="nil"/>
              <w:tr2bl w:val="nil"/>
            </w:tcBorders>
            <w:shd w:val="clear" w:color="auto" w:fill="auto"/>
            <w:vAlign w:val="center"/>
          </w:tcPr>
          <w:p>
            <w:pPr>
              <w:spacing w:line="300" w:lineRule="exact"/>
              <w:jc w:val="left"/>
              <w:rPr>
                <w:rFonts w:ascii="方正书宋_GBK" w:eastAsia="方正书宋_GBK"/>
                <w:b/>
              </w:rPr>
            </w:pP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289" w:type="dxa"/>
            <w:tcBorders>
              <w:tl2br w:val="nil"/>
              <w:tr2bl w:val="nil"/>
            </w:tcBorders>
            <w:shd w:val="clear" w:color="auto" w:fill="auto"/>
            <w:vAlign w:val="center"/>
          </w:tcPr>
          <w:p>
            <w:pPr>
              <w:spacing w:line="300" w:lineRule="exact"/>
              <w:jc w:val="right"/>
              <w:rPr>
                <w:rFonts w:ascii="方正书宋_GBK" w:eastAsia="方正书宋_GBK"/>
                <w:b/>
              </w:rPr>
            </w:pPr>
            <w:r>
              <w:rPr>
                <w:rFonts w:ascii="方正书宋_GBK" w:eastAsia="方正书宋_GBK"/>
                <w:b/>
              </w:rPr>
              <w:t>241.99</w:t>
            </w:r>
          </w:p>
        </w:tc>
        <w:tc>
          <w:tcPr>
            <w:tcW w:w="1280" w:type="dxa"/>
            <w:tcBorders>
              <w:tl2br w:val="nil"/>
              <w:tr2bl w:val="nil"/>
            </w:tcBorders>
            <w:shd w:val="clear" w:color="auto" w:fill="auto"/>
            <w:vAlign w:val="center"/>
          </w:tcPr>
          <w:p>
            <w:pPr>
              <w:spacing w:line="300" w:lineRule="exact"/>
              <w:jc w:val="right"/>
              <w:rPr>
                <w:rFonts w:ascii="方正书宋_GBK" w:eastAsia="方正书宋_GBK"/>
                <w:b/>
              </w:rPr>
            </w:pPr>
            <w:r>
              <w:rPr>
                <w:rFonts w:ascii="方正书宋_GBK" w:eastAsia="方正书宋_GBK"/>
                <w:b/>
              </w:rPr>
              <w:t>241.99</w:t>
            </w:r>
          </w:p>
        </w:tc>
        <w:tc>
          <w:tcPr>
            <w:tcW w:w="1280" w:type="dxa"/>
            <w:tcBorders>
              <w:tl2br w:val="nil"/>
              <w:tr2bl w:val="nil"/>
            </w:tcBorders>
            <w:shd w:val="clear" w:color="auto" w:fill="auto"/>
            <w:vAlign w:val="center"/>
          </w:tcPr>
          <w:p>
            <w:pPr>
              <w:spacing w:line="300" w:lineRule="exact"/>
              <w:jc w:val="right"/>
              <w:rPr>
                <w:rFonts w:ascii="方正书宋_GBK" w:eastAsia="方正书宋_GBK"/>
                <w:b/>
              </w:rPr>
            </w:pPr>
            <w:r>
              <w:rPr>
                <w:rFonts w:ascii="方正书宋_GBK" w:eastAsia="方正书宋_GBK"/>
                <w:b/>
              </w:rPr>
              <w:t>241.99</w:t>
            </w:r>
          </w:p>
        </w:tc>
        <w:tc>
          <w:tcPr>
            <w:tcW w:w="640" w:type="dxa"/>
            <w:tcBorders>
              <w:tl2br w:val="nil"/>
              <w:tr2bl w:val="nil"/>
            </w:tcBorders>
            <w:shd w:val="clear" w:color="auto" w:fill="auto"/>
            <w:vAlign w:val="center"/>
          </w:tcPr>
          <w:p>
            <w:pPr>
              <w:spacing w:line="300" w:lineRule="exact"/>
              <w:jc w:val="right"/>
              <w:rPr>
                <w:rFonts w:ascii="方正书宋_GBK" w:eastAsia="方正书宋_GBK"/>
                <w:b/>
              </w:rPr>
            </w:pPr>
          </w:p>
        </w:tc>
        <w:tc>
          <w:tcPr>
            <w:tcW w:w="480" w:type="dxa"/>
            <w:tcBorders>
              <w:tl2br w:val="nil"/>
              <w:tr2bl w:val="nil"/>
            </w:tcBorders>
            <w:shd w:val="clear" w:color="auto" w:fill="auto"/>
            <w:vAlign w:val="center"/>
          </w:tcPr>
          <w:p>
            <w:pPr>
              <w:spacing w:line="300" w:lineRule="exact"/>
              <w:jc w:val="right"/>
              <w:rPr>
                <w:rFonts w:ascii="方正书宋_GBK" w:eastAsia="方正书宋_GBK"/>
                <w:b/>
              </w:rPr>
            </w:pPr>
          </w:p>
        </w:tc>
        <w:tc>
          <w:tcPr>
            <w:tcW w:w="485" w:type="dxa"/>
            <w:tcBorders>
              <w:tl2br w:val="nil"/>
              <w:tr2bl w:val="nil"/>
            </w:tcBorders>
            <w:shd w:val="clear" w:color="auto" w:fill="auto"/>
            <w:vAlign w:val="center"/>
          </w:tcPr>
          <w:p>
            <w:pPr>
              <w:spacing w:line="300" w:lineRule="exact"/>
              <w:jc w:val="right"/>
              <w:rPr>
                <w:rFonts w:ascii="方正书宋_GBK" w:eastAsia="方正书宋_GBK"/>
                <w:b/>
              </w:rPr>
            </w:pPr>
          </w:p>
        </w:tc>
        <w:tc>
          <w:tcPr>
            <w:tcW w:w="617" w:type="dxa"/>
            <w:tcBorders>
              <w:tl2br w:val="nil"/>
              <w:tr2bl w:val="nil"/>
            </w:tcBorders>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6.01</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打印设备</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A02010601</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台</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0.05</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0.05</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0.05</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0.05</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6.01</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车辆加油服务</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C050302</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升</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1.29</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1.29</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1.29</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1.29</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6.01</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保险服务</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C1504</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个</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0.10</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0.10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0.10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0.10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6.01</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印刷和出版</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C0814</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个</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0.05</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0.05</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0.05</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0.05</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6.01</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车辆设备维修和保养服务</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C050301</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个</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0.50</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0.50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0.50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0.50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提前下达2018年省级文物保护专项资金--长城保护标志、界桩、资料整理、档案制作等</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260.00</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其他服务</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C99</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240.00</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240.00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240.00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240.00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jc w:val="both"/>
              <w:rPr>
                <w:rFonts w:ascii="方正书宋_GBK" w:eastAsia="方正书宋_GBK"/>
                <w:b/>
              </w:rPr>
            </w:pPr>
            <w:r>
              <w:rPr>
                <w:rFonts w:ascii="方正书宋_GBK" w:eastAsia="方正书宋_GBK"/>
                <w:b/>
              </w:rPr>
              <w:t>秦皇岛市文化市场行政执法大队小计</w:t>
            </w: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170" w:type="dxa"/>
            <w:tcBorders>
              <w:tl2br w:val="nil"/>
              <w:tr2bl w:val="nil"/>
            </w:tcBorders>
            <w:shd w:val="clear" w:color="auto" w:fill="auto"/>
            <w:vAlign w:val="center"/>
          </w:tcPr>
          <w:p>
            <w:pPr>
              <w:spacing w:line="300" w:lineRule="exact"/>
              <w:jc w:val="left"/>
              <w:rPr>
                <w:rFonts w:ascii="方正书宋_GBK" w:eastAsia="方正书宋_GBK"/>
                <w:b/>
              </w:rPr>
            </w:pPr>
          </w:p>
        </w:tc>
        <w:tc>
          <w:tcPr>
            <w:tcW w:w="1010" w:type="dxa"/>
            <w:tcBorders>
              <w:tl2br w:val="nil"/>
              <w:tr2bl w:val="nil"/>
            </w:tcBorders>
            <w:shd w:val="clear" w:color="auto" w:fill="auto"/>
            <w:vAlign w:val="center"/>
          </w:tcPr>
          <w:p>
            <w:pPr>
              <w:spacing w:line="300" w:lineRule="exact"/>
              <w:jc w:val="left"/>
              <w:rPr>
                <w:rFonts w:ascii="方正书宋_GBK" w:eastAsia="方正书宋_GBK"/>
                <w:b/>
              </w:rPr>
            </w:pPr>
          </w:p>
        </w:tc>
        <w:tc>
          <w:tcPr>
            <w:tcW w:w="1170" w:type="dxa"/>
            <w:tcBorders>
              <w:tl2br w:val="nil"/>
              <w:tr2bl w:val="nil"/>
            </w:tcBorders>
            <w:shd w:val="clear" w:color="auto" w:fill="auto"/>
            <w:vAlign w:val="center"/>
          </w:tcPr>
          <w:p>
            <w:pPr>
              <w:spacing w:line="300" w:lineRule="exact"/>
              <w:jc w:val="left"/>
              <w:rPr>
                <w:rFonts w:ascii="方正书宋_GBK" w:eastAsia="方正书宋_GBK"/>
                <w:b/>
              </w:rPr>
            </w:pP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7.54</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7.54</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7.54</w:t>
            </w:r>
          </w:p>
        </w:tc>
        <w:tc>
          <w:tcPr>
            <w:tcW w:w="640" w:type="dxa"/>
            <w:tcBorders>
              <w:tl2br w:val="nil"/>
              <w:tr2bl w:val="nil"/>
            </w:tcBorders>
            <w:shd w:val="clear" w:color="auto" w:fill="auto"/>
            <w:vAlign w:val="center"/>
          </w:tcPr>
          <w:p>
            <w:pPr>
              <w:spacing w:line="300" w:lineRule="exact"/>
              <w:jc w:val="right"/>
              <w:rPr>
                <w:rFonts w:ascii="方正书宋_GBK" w:eastAsia="方正书宋_GBK"/>
                <w:b/>
              </w:rPr>
            </w:pPr>
          </w:p>
        </w:tc>
        <w:tc>
          <w:tcPr>
            <w:tcW w:w="480" w:type="dxa"/>
            <w:tcBorders>
              <w:tl2br w:val="nil"/>
              <w:tr2bl w:val="nil"/>
            </w:tcBorders>
            <w:shd w:val="clear" w:color="auto" w:fill="auto"/>
            <w:vAlign w:val="center"/>
          </w:tcPr>
          <w:p>
            <w:pPr>
              <w:spacing w:line="300" w:lineRule="exact"/>
              <w:jc w:val="right"/>
              <w:rPr>
                <w:rFonts w:ascii="方正书宋_GBK" w:eastAsia="方正书宋_GBK"/>
                <w:b/>
              </w:rPr>
            </w:pPr>
          </w:p>
        </w:tc>
        <w:tc>
          <w:tcPr>
            <w:tcW w:w="485" w:type="dxa"/>
            <w:tcBorders>
              <w:tl2br w:val="nil"/>
              <w:tr2bl w:val="nil"/>
            </w:tcBorders>
            <w:shd w:val="clear" w:color="auto" w:fill="auto"/>
            <w:vAlign w:val="center"/>
          </w:tcPr>
          <w:p>
            <w:pPr>
              <w:spacing w:line="300" w:lineRule="exact"/>
              <w:jc w:val="right"/>
              <w:rPr>
                <w:rFonts w:ascii="方正书宋_GBK" w:eastAsia="方正书宋_GBK"/>
                <w:b/>
              </w:rPr>
            </w:pPr>
          </w:p>
        </w:tc>
        <w:tc>
          <w:tcPr>
            <w:tcW w:w="617" w:type="dxa"/>
            <w:tcBorders>
              <w:tl2br w:val="nil"/>
              <w:tr2bl w:val="nil"/>
            </w:tcBorders>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50.83</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保险服务</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C1504</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0.29</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0.29</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0.29</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0.29</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50.83</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印刷品</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A0802</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0.24</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0.24</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0.24</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0.24</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50.83</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会议服务</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C0601</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0.71</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0.71</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0.71</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0.71</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文化市场专项治理经费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40.00</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印刷品</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A0802</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3.00</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3.00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3.00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3.00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文化市场专项治理经费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40.00</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计算机设备</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A020101</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6.00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0.40</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2.40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2.40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2.40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文化市场专项治理经费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40.00</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打印设备</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A02010601</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6.00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0.15</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0.90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0.90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0.90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秦皇岛图书馆小计</w:t>
            </w: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170" w:type="dxa"/>
            <w:tcBorders>
              <w:tl2br w:val="nil"/>
              <w:tr2bl w:val="nil"/>
            </w:tcBorders>
            <w:shd w:val="clear" w:color="auto" w:fill="auto"/>
            <w:vAlign w:val="center"/>
          </w:tcPr>
          <w:p>
            <w:pPr>
              <w:spacing w:line="300" w:lineRule="exact"/>
              <w:jc w:val="left"/>
              <w:rPr>
                <w:rFonts w:ascii="方正书宋_GBK" w:eastAsia="方正书宋_GBK"/>
                <w:b/>
              </w:rPr>
            </w:pPr>
          </w:p>
        </w:tc>
        <w:tc>
          <w:tcPr>
            <w:tcW w:w="1010" w:type="dxa"/>
            <w:tcBorders>
              <w:tl2br w:val="nil"/>
              <w:tr2bl w:val="nil"/>
            </w:tcBorders>
            <w:shd w:val="clear" w:color="auto" w:fill="auto"/>
            <w:vAlign w:val="center"/>
          </w:tcPr>
          <w:p>
            <w:pPr>
              <w:spacing w:line="300" w:lineRule="exact"/>
              <w:jc w:val="left"/>
              <w:rPr>
                <w:rFonts w:ascii="方正书宋_GBK" w:eastAsia="方正书宋_GBK"/>
                <w:b/>
              </w:rPr>
            </w:pPr>
          </w:p>
        </w:tc>
        <w:tc>
          <w:tcPr>
            <w:tcW w:w="1170" w:type="dxa"/>
            <w:tcBorders>
              <w:tl2br w:val="nil"/>
              <w:tr2bl w:val="nil"/>
            </w:tcBorders>
            <w:shd w:val="clear" w:color="auto" w:fill="auto"/>
            <w:vAlign w:val="center"/>
          </w:tcPr>
          <w:p>
            <w:pPr>
              <w:spacing w:line="300" w:lineRule="exact"/>
              <w:jc w:val="left"/>
              <w:rPr>
                <w:rFonts w:ascii="方正书宋_GBK" w:eastAsia="方正书宋_GBK"/>
                <w:b/>
              </w:rPr>
            </w:pP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95.10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95.10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95.10</w:t>
            </w:r>
          </w:p>
        </w:tc>
        <w:tc>
          <w:tcPr>
            <w:tcW w:w="640" w:type="dxa"/>
            <w:tcBorders>
              <w:tl2br w:val="nil"/>
              <w:tr2bl w:val="nil"/>
            </w:tcBorders>
            <w:shd w:val="clear" w:color="auto" w:fill="auto"/>
            <w:vAlign w:val="center"/>
          </w:tcPr>
          <w:p>
            <w:pPr>
              <w:spacing w:line="300" w:lineRule="exact"/>
              <w:jc w:val="right"/>
              <w:rPr>
                <w:rFonts w:ascii="方正书宋_GBK" w:eastAsia="方正书宋_GBK"/>
                <w:b/>
              </w:rPr>
            </w:pPr>
          </w:p>
        </w:tc>
        <w:tc>
          <w:tcPr>
            <w:tcW w:w="480" w:type="dxa"/>
            <w:tcBorders>
              <w:tl2br w:val="nil"/>
              <w:tr2bl w:val="nil"/>
            </w:tcBorders>
            <w:shd w:val="clear" w:color="auto" w:fill="auto"/>
            <w:vAlign w:val="center"/>
          </w:tcPr>
          <w:p>
            <w:pPr>
              <w:spacing w:line="300" w:lineRule="exact"/>
              <w:jc w:val="right"/>
              <w:rPr>
                <w:rFonts w:ascii="方正书宋_GBK" w:eastAsia="方正书宋_GBK"/>
                <w:b/>
              </w:rPr>
            </w:pPr>
          </w:p>
        </w:tc>
        <w:tc>
          <w:tcPr>
            <w:tcW w:w="485" w:type="dxa"/>
            <w:tcBorders>
              <w:tl2br w:val="nil"/>
              <w:tr2bl w:val="nil"/>
            </w:tcBorders>
            <w:shd w:val="clear" w:color="auto" w:fill="auto"/>
            <w:vAlign w:val="center"/>
          </w:tcPr>
          <w:p>
            <w:pPr>
              <w:spacing w:line="300" w:lineRule="exact"/>
              <w:jc w:val="right"/>
              <w:rPr>
                <w:rFonts w:ascii="方正书宋_GBK" w:eastAsia="方正书宋_GBK"/>
                <w:b/>
              </w:rPr>
            </w:pPr>
          </w:p>
        </w:tc>
        <w:tc>
          <w:tcPr>
            <w:tcW w:w="617" w:type="dxa"/>
            <w:tcBorders>
              <w:tl2br w:val="nil"/>
              <w:tr2bl w:val="nil"/>
            </w:tcBorders>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47.28</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保险服务</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C1504</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辆</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0.10</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0.10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0.10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0.10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提前下达2018年中央补助地方公共文化服务体系建设--盲人数字阅读推广工程</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35.00</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专用设备</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A03</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台</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700.00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0.05</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35.00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35.00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35.00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图书购置经费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100.00</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图书</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A0501</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6.00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10.00</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60.00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60.00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60.00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秦皇岛市文化艺术中心小计</w:t>
            </w: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170" w:type="dxa"/>
            <w:tcBorders>
              <w:tl2br w:val="nil"/>
              <w:tr2bl w:val="nil"/>
            </w:tcBorders>
            <w:shd w:val="clear" w:color="auto" w:fill="auto"/>
            <w:vAlign w:val="center"/>
          </w:tcPr>
          <w:p>
            <w:pPr>
              <w:spacing w:line="300" w:lineRule="exact"/>
              <w:jc w:val="left"/>
              <w:rPr>
                <w:rFonts w:ascii="方正书宋_GBK" w:eastAsia="方正书宋_GBK"/>
                <w:b/>
              </w:rPr>
            </w:pPr>
          </w:p>
        </w:tc>
        <w:tc>
          <w:tcPr>
            <w:tcW w:w="1010" w:type="dxa"/>
            <w:tcBorders>
              <w:tl2br w:val="nil"/>
              <w:tr2bl w:val="nil"/>
            </w:tcBorders>
            <w:shd w:val="clear" w:color="auto" w:fill="auto"/>
            <w:vAlign w:val="center"/>
          </w:tcPr>
          <w:p>
            <w:pPr>
              <w:spacing w:line="300" w:lineRule="exact"/>
              <w:jc w:val="left"/>
              <w:rPr>
                <w:rFonts w:ascii="方正书宋_GBK" w:eastAsia="方正书宋_GBK"/>
                <w:b/>
              </w:rPr>
            </w:pPr>
          </w:p>
        </w:tc>
        <w:tc>
          <w:tcPr>
            <w:tcW w:w="1170" w:type="dxa"/>
            <w:tcBorders>
              <w:tl2br w:val="nil"/>
              <w:tr2bl w:val="nil"/>
            </w:tcBorders>
            <w:shd w:val="clear" w:color="auto" w:fill="auto"/>
            <w:vAlign w:val="center"/>
          </w:tcPr>
          <w:p>
            <w:pPr>
              <w:spacing w:line="300" w:lineRule="exact"/>
              <w:jc w:val="left"/>
              <w:rPr>
                <w:rFonts w:ascii="方正书宋_GBK" w:eastAsia="方正书宋_GBK"/>
                <w:b/>
              </w:rPr>
            </w:pP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0.90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0.90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0.90</w:t>
            </w:r>
          </w:p>
        </w:tc>
        <w:tc>
          <w:tcPr>
            <w:tcW w:w="640" w:type="dxa"/>
            <w:tcBorders>
              <w:tl2br w:val="nil"/>
              <w:tr2bl w:val="nil"/>
            </w:tcBorders>
            <w:shd w:val="clear" w:color="auto" w:fill="auto"/>
            <w:vAlign w:val="center"/>
          </w:tcPr>
          <w:p>
            <w:pPr>
              <w:spacing w:line="300" w:lineRule="exact"/>
              <w:jc w:val="right"/>
              <w:rPr>
                <w:rFonts w:ascii="方正书宋_GBK" w:eastAsia="方正书宋_GBK"/>
                <w:b/>
              </w:rPr>
            </w:pPr>
          </w:p>
        </w:tc>
        <w:tc>
          <w:tcPr>
            <w:tcW w:w="480" w:type="dxa"/>
            <w:tcBorders>
              <w:tl2br w:val="nil"/>
              <w:tr2bl w:val="nil"/>
            </w:tcBorders>
            <w:shd w:val="clear" w:color="auto" w:fill="auto"/>
            <w:vAlign w:val="center"/>
          </w:tcPr>
          <w:p>
            <w:pPr>
              <w:spacing w:line="300" w:lineRule="exact"/>
              <w:jc w:val="right"/>
              <w:rPr>
                <w:rFonts w:ascii="方正书宋_GBK" w:eastAsia="方正书宋_GBK"/>
                <w:b/>
              </w:rPr>
            </w:pPr>
          </w:p>
        </w:tc>
        <w:tc>
          <w:tcPr>
            <w:tcW w:w="485" w:type="dxa"/>
            <w:tcBorders>
              <w:tl2br w:val="nil"/>
              <w:tr2bl w:val="nil"/>
            </w:tcBorders>
            <w:shd w:val="clear" w:color="auto" w:fill="auto"/>
            <w:vAlign w:val="center"/>
          </w:tcPr>
          <w:p>
            <w:pPr>
              <w:spacing w:line="300" w:lineRule="exact"/>
              <w:jc w:val="right"/>
              <w:rPr>
                <w:rFonts w:ascii="方正书宋_GBK" w:eastAsia="方正书宋_GBK"/>
                <w:b/>
              </w:rPr>
            </w:pPr>
          </w:p>
        </w:tc>
        <w:tc>
          <w:tcPr>
            <w:tcW w:w="617" w:type="dxa"/>
            <w:tcBorders>
              <w:tl2br w:val="nil"/>
              <w:tr2bl w:val="nil"/>
            </w:tcBorders>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文化艺术交流管理经费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3.60</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计算机设备</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A020101</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台</w:t>
            </w:r>
          </w:p>
        </w:tc>
        <w:tc>
          <w:tcPr>
            <w:tcW w:w="1170" w:type="dxa"/>
            <w:tcBorders>
              <w:tl2br w:val="nil"/>
              <w:tr2bl w:val="nil"/>
            </w:tcBorders>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0.40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0.40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0.40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文化艺术交流管理经费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3.60</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复印机</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A020201</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台</w:t>
            </w:r>
          </w:p>
        </w:tc>
        <w:tc>
          <w:tcPr>
            <w:tcW w:w="1170" w:type="dxa"/>
            <w:tcBorders>
              <w:tl2br w:val="nil"/>
              <w:tr2bl w:val="nil"/>
            </w:tcBorders>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0.30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0.30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0.30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文化艺术交流管理经费</w:t>
            </w:r>
          </w:p>
        </w:tc>
        <w:tc>
          <w:tcPr>
            <w:tcW w:w="1170" w:type="dxa"/>
            <w:tcBorders>
              <w:tl2br w:val="nil"/>
              <w:tr2bl w:val="nil"/>
            </w:tcBorders>
            <w:shd w:val="clear" w:color="auto" w:fill="auto"/>
            <w:vAlign w:val="center"/>
          </w:tcPr>
          <w:p>
            <w:pPr>
              <w:spacing w:line="300" w:lineRule="exact"/>
              <w:jc w:val="right"/>
              <w:rPr>
                <w:rFonts w:ascii="方正书宋_GBK" w:eastAsia="方正书宋_GBK"/>
              </w:rPr>
            </w:pPr>
            <w:r>
              <w:rPr>
                <w:rFonts w:ascii="方正书宋_GBK" w:eastAsia="方正书宋_GBK"/>
              </w:rPr>
              <w:t>3.60</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打印设备</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A02010601</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台</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0.20</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0.20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0.20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0.20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秦皇岛市文化艺术研究所小计</w:t>
            </w: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170" w:type="dxa"/>
            <w:tcBorders>
              <w:tl2br w:val="nil"/>
              <w:tr2bl w:val="nil"/>
            </w:tcBorders>
            <w:shd w:val="clear" w:color="auto" w:fill="auto"/>
            <w:vAlign w:val="center"/>
          </w:tcPr>
          <w:p>
            <w:pPr>
              <w:spacing w:line="300" w:lineRule="exact"/>
              <w:jc w:val="left"/>
              <w:rPr>
                <w:rFonts w:ascii="方正书宋_GBK" w:eastAsia="方正书宋_GBK"/>
                <w:b/>
              </w:rPr>
            </w:pPr>
          </w:p>
        </w:tc>
        <w:tc>
          <w:tcPr>
            <w:tcW w:w="1010" w:type="dxa"/>
            <w:tcBorders>
              <w:tl2br w:val="nil"/>
              <w:tr2bl w:val="nil"/>
            </w:tcBorders>
            <w:shd w:val="clear" w:color="auto" w:fill="auto"/>
            <w:vAlign w:val="center"/>
          </w:tcPr>
          <w:p>
            <w:pPr>
              <w:spacing w:line="300" w:lineRule="exact"/>
              <w:jc w:val="left"/>
              <w:rPr>
                <w:rFonts w:ascii="方正书宋_GBK" w:eastAsia="方正书宋_GBK"/>
                <w:b/>
              </w:rPr>
            </w:pPr>
          </w:p>
        </w:tc>
        <w:tc>
          <w:tcPr>
            <w:tcW w:w="1170" w:type="dxa"/>
            <w:tcBorders>
              <w:tl2br w:val="nil"/>
              <w:tr2bl w:val="nil"/>
            </w:tcBorders>
            <w:shd w:val="clear" w:color="auto" w:fill="auto"/>
            <w:vAlign w:val="center"/>
          </w:tcPr>
          <w:p>
            <w:pPr>
              <w:spacing w:line="300" w:lineRule="exact"/>
              <w:jc w:val="left"/>
              <w:rPr>
                <w:rFonts w:ascii="方正书宋_GBK" w:eastAsia="方正书宋_GBK"/>
                <w:b/>
              </w:rPr>
            </w:pP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23.99</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23.99</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23.99</w:t>
            </w:r>
          </w:p>
        </w:tc>
        <w:tc>
          <w:tcPr>
            <w:tcW w:w="640" w:type="dxa"/>
            <w:tcBorders>
              <w:tl2br w:val="nil"/>
              <w:tr2bl w:val="nil"/>
            </w:tcBorders>
            <w:shd w:val="clear" w:color="auto" w:fill="auto"/>
            <w:vAlign w:val="center"/>
          </w:tcPr>
          <w:p>
            <w:pPr>
              <w:spacing w:line="300" w:lineRule="exact"/>
              <w:jc w:val="right"/>
              <w:rPr>
                <w:rFonts w:ascii="方正书宋_GBK" w:eastAsia="方正书宋_GBK"/>
                <w:b/>
              </w:rPr>
            </w:pPr>
          </w:p>
        </w:tc>
        <w:tc>
          <w:tcPr>
            <w:tcW w:w="480" w:type="dxa"/>
            <w:tcBorders>
              <w:tl2br w:val="nil"/>
              <w:tr2bl w:val="nil"/>
            </w:tcBorders>
            <w:shd w:val="clear" w:color="auto" w:fill="auto"/>
            <w:vAlign w:val="center"/>
          </w:tcPr>
          <w:p>
            <w:pPr>
              <w:spacing w:line="300" w:lineRule="exact"/>
              <w:jc w:val="right"/>
              <w:rPr>
                <w:rFonts w:ascii="方正书宋_GBK" w:eastAsia="方正书宋_GBK"/>
                <w:b/>
              </w:rPr>
            </w:pPr>
          </w:p>
        </w:tc>
        <w:tc>
          <w:tcPr>
            <w:tcW w:w="485" w:type="dxa"/>
            <w:tcBorders>
              <w:tl2br w:val="nil"/>
              <w:tr2bl w:val="nil"/>
            </w:tcBorders>
            <w:shd w:val="clear" w:color="auto" w:fill="auto"/>
            <w:vAlign w:val="center"/>
          </w:tcPr>
          <w:p>
            <w:pPr>
              <w:spacing w:line="300" w:lineRule="exact"/>
              <w:jc w:val="right"/>
              <w:rPr>
                <w:rFonts w:ascii="方正书宋_GBK" w:eastAsia="方正书宋_GBK"/>
                <w:b/>
              </w:rPr>
            </w:pPr>
          </w:p>
        </w:tc>
        <w:tc>
          <w:tcPr>
            <w:tcW w:w="617" w:type="dxa"/>
            <w:tcBorders>
              <w:tl2br w:val="nil"/>
              <w:tr2bl w:val="nil"/>
            </w:tcBorders>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文艺创作及刊物编印经费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30.00</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通用设备</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A02</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1.49</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1.49</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1.49</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1.49</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文艺创作及刊物编印经费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30.00</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货物</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A</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5.00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1.80</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9.00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9.00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9.00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文艺创作及刊物编印经费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30.00</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货物</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A</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3.86</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3.86</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3.86</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3.86</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文艺创及刊物编印经费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30.00</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专用设备</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A03</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9.64</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9.64</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9.64</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9.64</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秦皇岛市群众艺术馆小计</w:t>
            </w: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170" w:type="dxa"/>
            <w:tcBorders>
              <w:tl2br w:val="nil"/>
              <w:tr2bl w:val="nil"/>
            </w:tcBorders>
            <w:shd w:val="clear" w:color="auto" w:fill="auto"/>
            <w:vAlign w:val="center"/>
          </w:tcPr>
          <w:p>
            <w:pPr>
              <w:spacing w:line="300" w:lineRule="exact"/>
              <w:jc w:val="left"/>
              <w:rPr>
                <w:rFonts w:ascii="方正书宋_GBK" w:eastAsia="方正书宋_GBK"/>
                <w:b/>
              </w:rPr>
            </w:pPr>
          </w:p>
        </w:tc>
        <w:tc>
          <w:tcPr>
            <w:tcW w:w="1010" w:type="dxa"/>
            <w:tcBorders>
              <w:tl2br w:val="nil"/>
              <w:tr2bl w:val="nil"/>
            </w:tcBorders>
            <w:shd w:val="clear" w:color="auto" w:fill="auto"/>
            <w:vAlign w:val="center"/>
          </w:tcPr>
          <w:p>
            <w:pPr>
              <w:spacing w:line="300" w:lineRule="exact"/>
              <w:jc w:val="left"/>
              <w:rPr>
                <w:rFonts w:ascii="方正书宋_GBK" w:eastAsia="方正书宋_GBK"/>
                <w:b/>
              </w:rPr>
            </w:pPr>
          </w:p>
        </w:tc>
        <w:tc>
          <w:tcPr>
            <w:tcW w:w="1170" w:type="dxa"/>
            <w:tcBorders>
              <w:tl2br w:val="nil"/>
              <w:tr2bl w:val="nil"/>
            </w:tcBorders>
            <w:shd w:val="clear" w:color="auto" w:fill="auto"/>
            <w:vAlign w:val="center"/>
          </w:tcPr>
          <w:p>
            <w:pPr>
              <w:spacing w:line="300" w:lineRule="exact"/>
              <w:jc w:val="left"/>
              <w:rPr>
                <w:rFonts w:ascii="方正书宋_GBK" w:eastAsia="方正书宋_GBK"/>
                <w:b/>
              </w:rPr>
            </w:pP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9.12</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9.12</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9.12</w:t>
            </w:r>
          </w:p>
        </w:tc>
        <w:tc>
          <w:tcPr>
            <w:tcW w:w="640" w:type="dxa"/>
            <w:tcBorders>
              <w:tl2br w:val="nil"/>
              <w:tr2bl w:val="nil"/>
            </w:tcBorders>
            <w:shd w:val="clear" w:color="auto" w:fill="auto"/>
            <w:vAlign w:val="center"/>
          </w:tcPr>
          <w:p>
            <w:pPr>
              <w:spacing w:line="300" w:lineRule="exact"/>
              <w:jc w:val="right"/>
              <w:rPr>
                <w:rFonts w:ascii="方正书宋_GBK" w:eastAsia="方正书宋_GBK"/>
                <w:b/>
              </w:rPr>
            </w:pPr>
          </w:p>
        </w:tc>
        <w:tc>
          <w:tcPr>
            <w:tcW w:w="480" w:type="dxa"/>
            <w:tcBorders>
              <w:tl2br w:val="nil"/>
              <w:tr2bl w:val="nil"/>
            </w:tcBorders>
            <w:shd w:val="clear" w:color="auto" w:fill="auto"/>
            <w:vAlign w:val="center"/>
          </w:tcPr>
          <w:p>
            <w:pPr>
              <w:spacing w:line="300" w:lineRule="exact"/>
              <w:jc w:val="right"/>
              <w:rPr>
                <w:rFonts w:ascii="方正书宋_GBK" w:eastAsia="方正书宋_GBK"/>
                <w:b/>
              </w:rPr>
            </w:pPr>
          </w:p>
        </w:tc>
        <w:tc>
          <w:tcPr>
            <w:tcW w:w="485" w:type="dxa"/>
            <w:tcBorders>
              <w:tl2br w:val="nil"/>
              <w:tr2bl w:val="nil"/>
            </w:tcBorders>
            <w:shd w:val="clear" w:color="auto" w:fill="auto"/>
            <w:vAlign w:val="center"/>
          </w:tcPr>
          <w:p>
            <w:pPr>
              <w:spacing w:line="300" w:lineRule="exact"/>
              <w:jc w:val="right"/>
              <w:rPr>
                <w:rFonts w:ascii="方正书宋_GBK" w:eastAsia="方正书宋_GBK"/>
                <w:b/>
              </w:rPr>
            </w:pPr>
          </w:p>
        </w:tc>
        <w:tc>
          <w:tcPr>
            <w:tcW w:w="617" w:type="dxa"/>
            <w:tcBorders>
              <w:tl2br w:val="nil"/>
              <w:tr2bl w:val="nil"/>
            </w:tcBorders>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41.84</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计算机设备</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A020101</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台</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4.00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0.48</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1.92</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1.92</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1.92</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jc w:val="right"/>
              <w:rPr>
                <w:rFonts w:ascii="方正书宋_GBK" w:eastAsia="方正书宋_GBK"/>
              </w:rPr>
            </w:pPr>
            <w:r>
              <w:rPr>
                <w:rFonts w:ascii="方正书宋_GBK" w:eastAsia="方正书宋_GBK"/>
              </w:rPr>
              <w:t>41.84</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计算机设备</w:t>
            </w:r>
          </w:p>
        </w:tc>
        <w:tc>
          <w:tcPr>
            <w:tcW w:w="1010"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部</w:t>
            </w:r>
          </w:p>
        </w:tc>
        <w:tc>
          <w:tcPr>
            <w:tcW w:w="1170" w:type="dxa"/>
            <w:tcBorders>
              <w:tl2br w:val="nil"/>
              <w:tr2bl w:val="nil"/>
            </w:tcBorders>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jc w:val="right"/>
              <w:rPr>
                <w:rFonts w:ascii="方正书宋_GBK" w:eastAsia="方正书宋_GBK"/>
              </w:rPr>
            </w:pPr>
            <w:r>
              <w:rPr>
                <w:rFonts w:ascii="方正书宋_GBK" w:eastAsia="方正书宋_GBK"/>
              </w:rPr>
              <w:t>0.59</w:t>
            </w:r>
          </w:p>
        </w:tc>
        <w:tc>
          <w:tcPr>
            <w:tcW w:w="1289" w:type="dxa"/>
            <w:tcBorders>
              <w:tl2br w:val="nil"/>
              <w:tr2bl w:val="nil"/>
            </w:tcBorders>
            <w:shd w:val="clear" w:color="auto" w:fill="auto"/>
            <w:vAlign w:val="center"/>
          </w:tcPr>
          <w:p>
            <w:pPr>
              <w:spacing w:line="300" w:lineRule="exact"/>
              <w:jc w:val="right"/>
              <w:rPr>
                <w:rFonts w:ascii="方正书宋_GBK" w:eastAsia="方正书宋_GBK"/>
              </w:rPr>
            </w:pPr>
            <w:r>
              <w:rPr>
                <w:rFonts w:ascii="方正书宋_GBK" w:eastAsia="方正书宋_GBK"/>
              </w:rPr>
              <w:t>0.59</w:t>
            </w:r>
          </w:p>
        </w:tc>
        <w:tc>
          <w:tcPr>
            <w:tcW w:w="1280" w:type="dxa"/>
            <w:tcBorders>
              <w:tl2br w:val="nil"/>
              <w:tr2bl w:val="nil"/>
            </w:tcBorders>
            <w:shd w:val="clear" w:color="auto" w:fill="auto"/>
            <w:vAlign w:val="center"/>
          </w:tcPr>
          <w:p>
            <w:pPr>
              <w:spacing w:line="300" w:lineRule="exact"/>
              <w:jc w:val="right"/>
              <w:rPr>
                <w:rFonts w:ascii="方正书宋_GBK" w:eastAsia="方正书宋_GBK"/>
              </w:rPr>
            </w:pPr>
            <w:r>
              <w:rPr>
                <w:rFonts w:ascii="方正书宋_GBK" w:eastAsia="方正书宋_GBK"/>
              </w:rPr>
              <w:t>0.59</w:t>
            </w:r>
          </w:p>
        </w:tc>
        <w:tc>
          <w:tcPr>
            <w:tcW w:w="1280" w:type="dxa"/>
            <w:tcBorders>
              <w:tl2br w:val="nil"/>
              <w:tr2bl w:val="nil"/>
            </w:tcBorders>
            <w:shd w:val="clear" w:color="auto" w:fill="auto"/>
            <w:vAlign w:val="center"/>
          </w:tcPr>
          <w:p>
            <w:pPr>
              <w:spacing w:line="300" w:lineRule="exact"/>
              <w:jc w:val="right"/>
              <w:rPr>
                <w:rFonts w:ascii="方正书宋_GBK" w:eastAsia="方正书宋_GBK"/>
              </w:rPr>
            </w:pPr>
            <w:r>
              <w:rPr>
                <w:rFonts w:ascii="方正书宋_GBK" w:eastAsia="方正书宋_GBK"/>
              </w:rPr>
              <w:t>0.59</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jc w:val="right"/>
              <w:rPr>
                <w:rFonts w:ascii="方正书宋_GBK" w:eastAsia="方正书宋_GBK"/>
              </w:rPr>
            </w:pPr>
            <w:r>
              <w:rPr>
                <w:rFonts w:ascii="方正书宋_GBK" w:eastAsia="方正书宋_GBK"/>
              </w:rPr>
              <w:t>41.84</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打印设备</w:t>
            </w:r>
          </w:p>
        </w:tc>
        <w:tc>
          <w:tcPr>
            <w:tcW w:w="1010"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台</w:t>
            </w:r>
          </w:p>
        </w:tc>
        <w:tc>
          <w:tcPr>
            <w:tcW w:w="1170" w:type="dxa"/>
            <w:tcBorders>
              <w:tl2br w:val="nil"/>
              <w:tr2bl w:val="nil"/>
            </w:tcBorders>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70" w:type="dxa"/>
            <w:tcBorders>
              <w:tl2br w:val="nil"/>
              <w:tr2bl w:val="nil"/>
            </w:tcBorders>
            <w:shd w:val="clear" w:color="auto" w:fill="auto"/>
            <w:vAlign w:val="center"/>
          </w:tcPr>
          <w:p>
            <w:pPr>
              <w:spacing w:line="300" w:lineRule="exact"/>
              <w:jc w:val="right"/>
              <w:rPr>
                <w:rFonts w:ascii="方正书宋_GBK" w:eastAsia="方正书宋_GBK"/>
              </w:rPr>
            </w:pPr>
            <w:r>
              <w:rPr>
                <w:rFonts w:ascii="方正书宋_GBK" w:eastAsia="方正书宋_GBK"/>
              </w:rPr>
              <w:t>0.17</w:t>
            </w:r>
          </w:p>
        </w:tc>
        <w:tc>
          <w:tcPr>
            <w:tcW w:w="1289" w:type="dxa"/>
            <w:tcBorders>
              <w:tl2br w:val="nil"/>
              <w:tr2bl w:val="nil"/>
            </w:tcBorders>
            <w:shd w:val="clear" w:color="auto" w:fill="auto"/>
            <w:vAlign w:val="center"/>
          </w:tcPr>
          <w:p>
            <w:pPr>
              <w:spacing w:line="300" w:lineRule="exact"/>
              <w:jc w:val="right"/>
              <w:rPr>
                <w:rFonts w:ascii="方正书宋_GBK" w:eastAsia="方正书宋_GBK"/>
              </w:rPr>
            </w:pPr>
            <w:r>
              <w:rPr>
                <w:rFonts w:ascii="方正书宋_GBK" w:eastAsia="方正书宋_GBK"/>
              </w:rPr>
              <w:t>0.51</w:t>
            </w:r>
          </w:p>
        </w:tc>
        <w:tc>
          <w:tcPr>
            <w:tcW w:w="1280" w:type="dxa"/>
            <w:tcBorders>
              <w:tl2br w:val="nil"/>
              <w:tr2bl w:val="nil"/>
            </w:tcBorders>
            <w:shd w:val="clear" w:color="auto" w:fill="auto"/>
            <w:vAlign w:val="center"/>
          </w:tcPr>
          <w:p>
            <w:pPr>
              <w:spacing w:line="300" w:lineRule="exact"/>
              <w:jc w:val="right"/>
              <w:rPr>
                <w:rFonts w:ascii="方正书宋_GBK" w:eastAsia="方正书宋_GBK"/>
              </w:rPr>
            </w:pPr>
            <w:r>
              <w:rPr>
                <w:rFonts w:ascii="方正书宋_GBK" w:eastAsia="方正书宋_GBK"/>
              </w:rPr>
              <w:t>0.51</w:t>
            </w:r>
          </w:p>
        </w:tc>
        <w:tc>
          <w:tcPr>
            <w:tcW w:w="1280" w:type="dxa"/>
            <w:tcBorders>
              <w:tl2br w:val="nil"/>
              <w:tr2bl w:val="nil"/>
            </w:tcBorders>
            <w:shd w:val="clear" w:color="auto" w:fill="auto"/>
            <w:vAlign w:val="center"/>
          </w:tcPr>
          <w:p>
            <w:pPr>
              <w:spacing w:line="300" w:lineRule="exact"/>
              <w:jc w:val="right"/>
              <w:rPr>
                <w:rFonts w:ascii="方正书宋_GBK" w:eastAsia="方正书宋_GBK"/>
              </w:rPr>
            </w:pPr>
            <w:r>
              <w:rPr>
                <w:rFonts w:ascii="方正书宋_GBK" w:eastAsia="方正书宋_GBK"/>
              </w:rPr>
              <w:t>0.51</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jc w:val="right"/>
              <w:rPr>
                <w:rFonts w:ascii="方正书宋_GBK" w:eastAsia="方正书宋_GBK"/>
              </w:rPr>
            </w:pPr>
            <w:r>
              <w:rPr>
                <w:rFonts w:ascii="方正书宋_GBK" w:eastAsia="方正书宋_GBK"/>
              </w:rPr>
              <w:t>41.84</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其他服务</w:t>
            </w:r>
          </w:p>
        </w:tc>
        <w:tc>
          <w:tcPr>
            <w:tcW w:w="1010"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台</w:t>
            </w:r>
          </w:p>
        </w:tc>
        <w:tc>
          <w:tcPr>
            <w:tcW w:w="1170" w:type="dxa"/>
            <w:tcBorders>
              <w:tl2br w:val="nil"/>
              <w:tr2bl w:val="nil"/>
            </w:tcBorders>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289" w:type="dxa"/>
            <w:tcBorders>
              <w:tl2br w:val="nil"/>
              <w:tr2bl w:val="nil"/>
            </w:tcBorders>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280" w:type="dxa"/>
            <w:tcBorders>
              <w:tl2br w:val="nil"/>
              <w:tr2bl w:val="nil"/>
            </w:tcBorders>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280" w:type="dxa"/>
            <w:tcBorders>
              <w:tl2br w:val="nil"/>
              <w:tr2bl w:val="nil"/>
            </w:tcBorders>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提前下达2018年中央补助地方美术馆公共图书馆文化馆站免费开放</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25.00</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印刷和出版</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C0814</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6.00</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6.00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6.00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6.00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秦皇岛市玻璃博物馆小计</w:t>
            </w: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170" w:type="dxa"/>
            <w:tcBorders>
              <w:tl2br w:val="nil"/>
              <w:tr2bl w:val="nil"/>
            </w:tcBorders>
            <w:shd w:val="clear" w:color="auto" w:fill="auto"/>
            <w:vAlign w:val="center"/>
          </w:tcPr>
          <w:p>
            <w:pPr>
              <w:spacing w:line="300" w:lineRule="exact"/>
              <w:jc w:val="left"/>
              <w:rPr>
                <w:rFonts w:ascii="方正书宋_GBK" w:eastAsia="方正书宋_GBK"/>
                <w:b/>
              </w:rPr>
            </w:pPr>
          </w:p>
        </w:tc>
        <w:tc>
          <w:tcPr>
            <w:tcW w:w="1010" w:type="dxa"/>
            <w:tcBorders>
              <w:tl2br w:val="nil"/>
              <w:tr2bl w:val="nil"/>
            </w:tcBorders>
            <w:shd w:val="clear" w:color="auto" w:fill="auto"/>
            <w:vAlign w:val="center"/>
          </w:tcPr>
          <w:p>
            <w:pPr>
              <w:spacing w:line="300" w:lineRule="exact"/>
              <w:jc w:val="left"/>
              <w:rPr>
                <w:rFonts w:ascii="方正书宋_GBK" w:eastAsia="方正书宋_GBK"/>
                <w:b/>
              </w:rPr>
            </w:pPr>
          </w:p>
        </w:tc>
        <w:tc>
          <w:tcPr>
            <w:tcW w:w="1170" w:type="dxa"/>
            <w:tcBorders>
              <w:tl2br w:val="nil"/>
              <w:tr2bl w:val="nil"/>
            </w:tcBorders>
            <w:shd w:val="clear" w:color="auto" w:fill="auto"/>
            <w:vAlign w:val="center"/>
          </w:tcPr>
          <w:p>
            <w:pPr>
              <w:spacing w:line="300" w:lineRule="exact"/>
              <w:jc w:val="left"/>
              <w:rPr>
                <w:rFonts w:ascii="方正书宋_GBK" w:eastAsia="方正书宋_GBK"/>
                <w:b/>
              </w:rPr>
            </w:pP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170" w:type="dxa"/>
            <w:tcBorders>
              <w:tl2br w:val="nil"/>
              <w:tr2bl w:val="nil"/>
            </w:tcBorders>
            <w:shd w:val="clear" w:color="auto" w:fill="auto"/>
            <w:vAlign w:val="center"/>
          </w:tcPr>
          <w:p>
            <w:pPr>
              <w:spacing w:line="300" w:lineRule="exact"/>
              <w:jc w:val="right"/>
              <w:rPr>
                <w:rFonts w:ascii="方正书宋_GBK" w:eastAsia="方正书宋_GBK"/>
                <w:b/>
              </w:rPr>
            </w:pP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54.32</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54.32</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b/>
              </w:rPr>
            </w:pPr>
            <w:r>
              <w:rPr>
                <w:rFonts w:ascii="方正书宋_GBK" w:eastAsia="方正书宋_GBK"/>
                <w:b/>
              </w:rPr>
              <w:t>54.32</w:t>
            </w:r>
          </w:p>
        </w:tc>
        <w:tc>
          <w:tcPr>
            <w:tcW w:w="640" w:type="dxa"/>
            <w:tcBorders>
              <w:tl2br w:val="nil"/>
              <w:tr2bl w:val="nil"/>
            </w:tcBorders>
            <w:shd w:val="clear" w:color="auto" w:fill="auto"/>
            <w:vAlign w:val="center"/>
          </w:tcPr>
          <w:p>
            <w:pPr>
              <w:spacing w:line="300" w:lineRule="exact"/>
              <w:jc w:val="right"/>
              <w:rPr>
                <w:rFonts w:ascii="方正书宋_GBK" w:eastAsia="方正书宋_GBK"/>
                <w:b/>
              </w:rPr>
            </w:pPr>
          </w:p>
        </w:tc>
        <w:tc>
          <w:tcPr>
            <w:tcW w:w="480" w:type="dxa"/>
            <w:tcBorders>
              <w:tl2br w:val="nil"/>
              <w:tr2bl w:val="nil"/>
            </w:tcBorders>
            <w:shd w:val="clear" w:color="auto" w:fill="auto"/>
            <w:vAlign w:val="center"/>
          </w:tcPr>
          <w:p>
            <w:pPr>
              <w:spacing w:line="300" w:lineRule="exact"/>
              <w:jc w:val="right"/>
              <w:rPr>
                <w:rFonts w:ascii="方正书宋_GBK" w:eastAsia="方正书宋_GBK"/>
                <w:b/>
              </w:rPr>
            </w:pPr>
          </w:p>
        </w:tc>
        <w:tc>
          <w:tcPr>
            <w:tcW w:w="485" w:type="dxa"/>
            <w:tcBorders>
              <w:tl2br w:val="nil"/>
              <w:tr2bl w:val="nil"/>
            </w:tcBorders>
            <w:shd w:val="clear" w:color="auto" w:fill="auto"/>
            <w:vAlign w:val="center"/>
          </w:tcPr>
          <w:p>
            <w:pPr>
              <w:spacing w:line="300" w:lineRule="exact"/>
              <w:jc w:val="right"/>
              <w:rPr>
                <w:rFonts w:ascii="方正书宋_GBK" w:eastAsia="方正书宋_GBK"/>
                <w:b/>
              </w:rPr>
            </w:pPr>
          </w:p>
        </w:tc>
        <w:tc>
          <w:tcPr>
            <w:tcW w:w="617" w:type="dxa"/>
            <w:tcBorders>
              <w:tl2br w:val="nil"/>
              <w:tr2bl w:val="nil"/>
            </w:tcBorders>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115.19</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打印设备</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A02010601</w:t>
            </w:r>
          </w:p>
        </w:tc>
        <w:tc>
          <w:tcPr>
            <w:tcW w:w="1170" w:type="dxa"/>
            <w:tcBorders>
              <w:tl2br w:val="nil"/>
              <w:tr2bl w:val="nil"/>
            </w:tcBorders>
            <w:shd w:val="clear" w:color="auto" w:fill="auto"/>
            <w:vAlign w:val="center"/>
          </w:tcPr>
          <w:p>
            <w:pPr>
              <w:spacing w:line="300" w:lineRule="exact"/>
              <w:ind w:left="0" w:firstLine="640" w:firstLineChars="200"/>
              <w:jc w:val="left"/>
              <w:rPr>
                <w:rFonts w:ascii="方正书宋_GBK" w:eastAsia="方正书宋_GBK"/>
              </w:rPr>
            </w:pPr>
            <w:r>
              <w:rPr>
                <w:rFonts w:ascii="方正书宋_GBK" w:eastAsia="方正书宋_GBK"/>
              </w:rPr>
              <w:t>台</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0.20</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0.20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0.20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0.20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115.19</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多功能一体机</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A020204</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台</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0.50</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0.50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0.50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0.50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115.19</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计算机设备及软件</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A0201</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台</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0.62</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0.62</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0.62</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0.62</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115.19</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通用设备</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A02</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r>
              <w:rPr>
                <w:rFonts w:ascii="方正书宋_GBK" w:eastAsia="方正书宋_GBK"/>
              </w:rPr>
              <w:t>台</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0.50</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0.50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0.50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0.50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15.19</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物业管理服务</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C1204</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52.00</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52.00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52.00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52.00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634"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日常公用经费</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115.19</w:t>
            </w:r>
          </w:p>
        </w:tc>
        <w:tc>
          <w:tcPr>
            <w:tcW w:w="117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服务</w:t>
            </w:r>
          </w:p>
        </w:tc>
        <w:tc>
          <w:tcPr>
            <w:tcW w:w="1010" w:type="dxa"/>
            <w:tcBorders>
              <w:tl2br w:val="nil"/>
              <w:tr2bl w:val="nil"/>
            </w:tcBorders>
            <w:shd w:val="clear" w:color="auto" w:fill="auto"/>
            <w:vAlign w:val="center"/>
          </w:tcPr>
          <w:p>
            <w:pPr>
              <w:spacing w:line="300" w:lineRule="exact"/>
              <w:ind w:left="0" w:firstLine="0"/>
              <w:jc w:val="left"/>
              <w:rPr>
                <w:rFonts w:ascii="方正书宋_GBK" w:eastAsia="方正书宋_GBK"/>
              </w:rPr>
            </w:pPr>
            <w:r>
              <w:rPr>
                <w:rFonts w:ascii="方正书宋_GBK" w:eastAsia="方正书宋_GBK"/>
              </w:rPr>
              <w:t>C</w:t>
            </w:r>
          </w:p>
        </w:tc>
        <w:tc>
          <w:tcPr>
            <w:tcW w:w="1170" w:type="dxa"/>
            <w:tcBorders>
              <w:tl2br w:val="nil"/>
              <w:tr2bl w:val="nil"/>
            </w:tcBorders>
            <w:shd w:val="clear" w:color="auto" w:fill="auto"/>
            <w:vAlign w:val="center"/>
          </w:tcPr>
          <w:p>
            <w:pPr>
              <w:spacing w:line="300" w:lineRule="exact"/>
              <w:jc w:val="left"/>
              <w:rPr>
                <w:rFonts w:ascii="方正书宋_GBK" w:eastAsia="方正书宋_GBK"/>
              </w:rPr>
            </w:pP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1.00</w:t>
            </w:r>
          </w:p>
        </w:tc>
        <w:tc>
          <w:tcPr>
            <w:tcW w:w="117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0.50</w:t>
            </w:r>
          </w:p>
        </w:tc>
        <w:tc>
          <w:tcPr>
            <w:tcW w:w="1289"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0.50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0.50</w:t>
            </w:r>
          </w:p>
        </w:tc>
        <w:tc>
          <w:tcPr>
            <w:tcW w:w="1280" w:type="dxa"/>
            <w:tcBorders>
              <w:tl2br w:val="nil"/>
              <w:tr2bl w:val="nil"/>
            </w:tcBorders>
            <w:shd w:val="clear" w:color="auto" w:fill="auto"/>
            <w:vAlign w:val="center"/>
          </w:tcPr>
          <w:p>
            <w:pPr>
              <w:spacing w:line="300" w:lineRule="exact"/>
              <w:ind w:left="0" w:firstLine="0"/>
              <w:jc w:val="both"/>
              <w:rPr>
                <w:rFonts w:ascii="方正书宋_GBK" w:eastAsia="方正书宋_GBK"/>
              </w:rPr>
            </w:pPr>
            <w:r>
              <w:rPr>
                <w:rFonts w:ascii="方正书宋_GBK" w:eastAsia="方正书宋_GBK"/>
              </w:rPr>
              <w:t>0.50</w:t>
            </w:r>
          </w:p>
        </w:tc>
        <w:tc>
          <w:tcPr>
            <w:tcW w:w="640" w:type="dxa"/>
            <w:tcBorders>
              <w:tl2br w:val="nil"/>
              <w:tr2bl w:val="nil"/>
            </w:tcBorders>
            <w:shd w:val="clear" w:color="auto" w:fill="auto"/>
            <w:vAlign w:val="center"/>
          </w:tcPr>
          <w:p>
            <w:pPr>
              <w:spacing w:line="300" w:lineRule="exact"/>
              <w:jc w:val="right"/>
              <w:rPr>
                <w:rFonts w:ascii="方正书宋_GBK" w:eastAsia="方正书宋_GBK"/>
              </w:rPr>
            </w:pPr>
          </w:p>
        </w:tc>
        <w:tc>
          <w:tcPr>
            <w:tcW w:w="480" w:type="dxa"/>
            <w:tcBorders>
              <w:tl2br w:val="nil"/>
              <w:tr2bl w:val="nil"/>
            </w:tcBorders>
            <w:shd w:val="clear" w:color="auto" w:fill="auto"/>
            <w:vAlign w:val="center"/>
          </w:tcPr>
          <w:p>
            <w:pPr>
              <w:spacing w:line="300" w:lineRule="exact"/>
              <w:jc w:val="right"/>
              <w:rPr>
                <w:rFonts w:ascii="方正书宋_GBK" w:eastAsia="方正书宋_GBK"/>
              </w:rPr>
            </w:pPr>
          </w:p>
        </w:tc>
        <w:tc>
          <w:tcPr>
            <w:tcW w:w="485" w:type="dxa"/>
            <w:tcBorders>
              <w:tl2br w:val="nil"/>
              <w:tr2bl w:val="nil"/>
            </w:tcBorders>
            <w:shd w:val="clear" w:color="auto" w:fill="auto"/>
            <w:vAlign w:val="center"/>
          </w:tcPr>
          <w:p>
            <w:pPr>
              <w:spacing w:line="300" w:lineRule="exact"/>
              <w:jc w:val="right"/>
              <w:rPr>
                <w:rFonts w:ascii="方正书宋_GBK" w:eastAsia="方正书宋_GBK"/>
              </w:rPr>
            </w:pPr>
          </w:p>
        </w:tc>
        <w:tc>
          <w:tcPr>
            <w:tcW w:w="617" w:type="dxa"/>
            <w:tcBorders>
              <w:tl2br w:val="nil"/>
              <w:tr2bl w:val="nil"/>
            </w:tcBorders>
            <w:shd w:val="clear" w:color="auto" w:fill="auto"/>
            <w:vAlign w:val="center"/>
          </w:tcPr>
          <w:p>
            <w:pPr>
              <w:spacing w:line="300" w:lineRule="exact"/>
              <w:jc w:val="right"/>
              <w:rPr>
                <w:rFonts w:ascii="方正书宋_GBK" w:eastAsia="方正书宋_GBK"/>
              </w:rPr>
            </w:pPr>
          </w:p>
        </w:tc>
      </w:tr>
    </w:tbl>
    <w:p>
      <w:pPr>
        <w:spacing w:line="300" w:lineRule="exact"/>
        <w:jc w:val="left"/>
        <w:outlineLvl w:val="0"/>
        <w:sectPr>
          <w:pgSz w:w="16839" w:h="11907" w:orient="landscape"/>
          <w:pgMar w:top="1361" w:right="1020" w:bottom="1361" w:left="1020" w:header="851" w:footer="992" w:gutter="0"/>
          <w:docGrid w:type="lines" w:linePitch="435" w:charSpace="0"/>
        </w:sectPr>
      </w:pPr>
    </w:p>
    <w:p>
      <w:pPr>
        <w:spacing w:after="218" w:line="259" w:lineRule="auto"/>
        <w:ind w:firstLine="640" w:firstLineChars="200"/>
        <w:rPr>
          <w:rFonts w:ascii="仿宋" w:eastAsia="仿宋"/>
          <w:szCs w:val="32"/>
        </w:rPr>
      </w:pPr>
    </w:p>
    <w:p>
      <w:pPr>
        <w:numPr>
          <w:ilvl w:val="0"/>
          <w:numId w:val="3"/>
        </w:numPr>
        <w:spacing w:after="194" w:line="259" w:lineRule="auto"/>
        <w:ind w:left="1478" w:right="8665" w:hanging="641"/>
        <w:rPr>
          <w:rFonts w:ascii="仿宋" w:eastAsia="仿宋"/>
          <w:b/>
          <w:szCs w:val="32"/>
        </w:rPr>
      </w:pPr>
      <w:r>
        <w:rPr>
          <w:rFonts w:hint="eastAsia" w:ascii="仿宋" w:eastAsia="仿宋"/>
          <w:b/>
          <w:szCs w:val="32"/>
        </w:rPr>
        <w:t>国有资产信息</w:t>
      </w:r>
    </w:p>
    <w:p>
      <w:pPr>
        <w:spacing w:after="244" w:line="382" w:lineRule="auto"/>
        <w:ind w:left="-15" w:firstLine="641"/>
        <w:rPr>
          <w:rFonts w:ascii="仿宋" w:eastAsia="仿宋"/>
          <w:szCs w:val="32"/>
        </w:rPr>
        <w:sectPr>
          <w:headerReference r:id="rId5" w:type="first"/>
          <w:headerReference r:id="rId3" w:type="default"/>
          <w:headerReference r:id="rId4" w:type="even"/>
          <w:pgSz w:w="16838" w:h="11906" w:orient="landscape"/>
          <w:pgMar w:top="2122" w:right="1439" w:bottom="2057" w:left="1440" w:header="1838" w:footer="720" w:gutter="0"/>
          <w:docGrid w:linePitch="435" w:charSpace="0"/>
        </w:sectPr>
      </w:pPr>
      <w:r>
        <w:rPr>
          <w:rFonts w:hint="eastAsia" w:ascii="仿宋" w:eastAsia="仿宋"/>
          <w:szCs w:val="32"/>
        </w:rPr>
        <w:t>我部门上年末固定资产金额为12309.38万元，本年度本部门拟购置固定资产总额为</w:t>
      </w:r>
      <w:r>
        <w:rPr>
          <w:rFonts w:hint="eastAsia" w:ascii="仿宋" w:eastAsia="仿宋"/>
          <w:szCs w:val="32"/>
          <w:lang w:val="en-US" w:eastAsia="zh-CN"/>
        </w:rPr>
        <w:t>122.79</w:t>
      </w:r>
      <w:r>
        <w:rPr>
          <w:rFonts w:hint="eastAsia" w:ascii="仿宋" w:eastAsia="仿宋"/>
          <w:szCs w:val="32"/>
        </w:rPr>
        <w:t>万元，主要为计算机设备、打印设备、空调</w:t>
      </w:r>
      <w:r>
        <w:rPr>
          <w:rFonts w:hint="eastAsia" w:ascii="仿宋" w:eastAsia="仿宋"/>
          <w:szCs w:val="32"/>
          <w:lang w:eastAsia="zh-CN"/>
        </w:rPr>
        <w:t>、办公家具</w:t>
      </w:r>
      <w:r>
        <w:rPr>
          <w:rFonts w:hint="eastAsia" w:ascii="仿宋" w:eastAsia="仿宋"/>
          <w:szCs w:val="32"/>
        </w:rPr>
        <w:t>等，已列入政府采购预算，详见政府采购预算表。</w:t>
      </w:r>
    </w:p>
    <w:p>
      <w:pPr>
        <w:spacing w:after="153" w:line="259" w:lineRule="auto"/>
        <w:ind w:left="4158" w:firstLine="0"/>
        <w:rPr>
          <w:rFonts w:ascii="仿宋" w:eastAsia="仿宋"/>
          <w:szCs w:val="32"/>
        </w:rPr>
      </w:pPr>
      <w:r>
        <w:rPr>
          <w:rFonts w:hint="eastAsia" w:ascii="仿宋" w:eastAsia="仿宋"/>
          <w:szCs w:val="32"/>
        </w:rPr>
        <w:t>秦皇岛市市直部门固定资产占用情况表</w:t>
      </w:r>
    </w:p>
    <w:p>
      <w:pPr>
        <w:tabs>
          <w:tab w:val="center" w:pos="9932"/>
        </w:tabs>
        <w:spacing w:after="0" w:line="259" w:lineRule="auto"/>
        <w:ind w:firstLine="0"/>
        <w:rPr>
          <w:rFonts w:ascii="仿宋" w:eastAsia="仿宋"/>
          <w:szCs w:val="32"/>
          <w:highlight w:val="red"/>
        </w:rPr>
      </w:pPr>
      <w:r>
        <w:rPr>
          <w:rFonts w:hint="eastAsia" w:ascii="仿宋" w:eastAsia="仿宋"/>
          <w:szCs w:val="32"/>
        </w:rPr>
        <w:t>编制部门：秦皇岛市文化广电新闻出版（版权）局</w:t>
      </w:r>
      <w:r>
        <w:rPr>
          <w:rFonts w:ascii="仿宋" w:eastAsia="仿宋"/>
          <w:szCs w:val="32"/>
        </w:rPr>
        <w:tab/>
      </w:r>
      <w:r>
        <w:rPr>
          <w:rFonts w:hint="eastAsia" w:ascii="仿宋" w:eastAsia="仿宋"/>
          <w:szCs w:val="32"/>
        </w:rPr>
        <w:t>截止时间：</w:t>
      </w:r>
      <w:r>
        <w:rPr>
          <w:rFonts w:ascii="仿宋" w:eastAsia="仿宋"/>
          <w:szCs w:val="32"/>
        </w:rPr>
        <w:t>2017</w:t>
      </w:r>
      <w:r>
        <w:rPr>
          <w:rFonts w:hint="eastAsia" w:ascii="仿宋" w:eastAsia="仿宋"/>
          <w:szCs w:val="32"/>
        </w:rPr>
        <w:t>年</w:t>
      </w:r>
      <w:r>
        <w:rPr>
          <w:rFonts w:ascii="仿宋" w:eastAsia="仿宋"/>
          <w:szCs w:val="32"/>
        </w:rPr>
        <w:t>12</w:t>
      </w:r>
      <w:r>
        <w:rPr>
          <w:rFonts w:hint="eastAsia" w:ascii="仿宋" w:eastAsia="仿宋"/>
          <w:szCs w:val="32"/>
        </w:rPr>
        <w:t>月</w:t>
      </w:r>
      <w:r>
        <w:rPr>
          <w:rFonts w:ascii="仿宋" w:eastAsia="仿宋"/>
          <w:szCs w:val="32"/>
        </w:rPr>
        <w:t>31</w:t>
      </w:r>
      <w:r>
        <w:rPr>
          <w:rFonts w:hint="eastAsia" w:ascii="仿宋" w:eastAsia="仿宋"/>
          <w:szCs w:val="32"/>
        </w:rPr>
        <w:t>日</w:t>
      </w:r>
    </w:p>
    <w:tbl>
      <w:tblPr>
        <w:tblStyle w:val="6"/>
        <w:tblW w:w="13483" w:type="dxa"/>
        <w:tblInd w:w="-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15" w:type="dxa"/>
        </w:tblCellMar>
      </w:tblPr>
      <w:tblGrid>
        <w:gridCol w:w="5084"/>
        <w:gridCol w:w="3296"/>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15" w:type="dxa"/>
          </w:tblCellMar>
        </w:tblPrEx>
        <w:trPr>
          <w:trHeight w:val="656"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 w:firstLine="0"/>
              <w:jc w:val="center"/>
              <w:rPr>
                <w:rFonts w:ascii="仿宋" w:eastAsia="仿宋"/>
                <w:szCs w:val="32"/>
              </w:rPr>
            </w:pPr>
            <w:r>
              <w:rPr>
                <w:rFonts w:hint="eastAsia" w:ascii="仿宋" w:eastAsia="仿宋"/>
                <w:szCs w:val="32"/>
              </w:rPr>
              <w:t>项目</w:t>
            </w:r>
          </w:p>
        </w:tc>
        <w:tc>
          <w:tcPr>
            <w:tcW w:w="329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4" w:firstLine="0"/>
              <w:jc w:val="center"/>
              <w:rPr>
                <w:rFonts w:ascii="仿宋" w:eastAsia="仿宋"/>
                <w:szCs w:val="32"/>
              </w:rPr>
            </w:pPr>
            <w:r>
              <w:rPr>
                <w:rFonts w:hint="eastAsia" w:ascii="仿宋" w:eastAsia="仿宋"/>
                <w:szCs w:val="32"/>
              </w:rPr>
              <w:t>数量</w:t>
            </w:r>
          </w:p>
        </w:tc>
        <w:tc>
          <w:tcPr>
            <w:tcW w:w="510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6" w:firstLine="0"/>
              <w:jc w:val="center"/>
              <w:rPr>
                <w:rFonts w:ascii="仿宋" w:eastAsia="仿宋"/>
                <w:szCs w:val="32"/>
              </w:rPr>
            </w:pPr>
            <w:r>
              <w:rPr>
                <w:rFonts w:hint="eastAsia" w:ascii="仿宋" w:eastAsia="仿宋"/>
                <w:szCs w:val="3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15" w:type="dxa"/>
          </w:tblCellMar>
        </w:tblPrEx>
        <w:trPr>
          <w:trHeight w:val="655"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2" w:firstLine="0"/>
              <w:jc w:val="center"/>
              <w:rPr>
                <w:rFonts w:ascii="仿宋" w:eastAsia="仿宋"/>
                <w:color w:val="auto"/>
                <w:szCs w:val="32"/>
              </w:rPr>
            </w:pPr>
            <w:r>
              <w:rPr>
                <w:rFonts w:hint="eastAsia" w:ascii="仿宋" w:eastAsia="仿宋"/>
                <w:color w:val="auto"/>
                <w:szCs w:val="32"/>
              </w:rPr>
              <w:t>资产总额</w:t>
            </w:r>
          </w:p>
        </w:tc>
        <w:tc>
          <w:tcPr>
            <w:tcW w:w="329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9" w:firstLine="0"/>
              <w:jc w:val="center"/>
              <w:rPr>
                <w:rFonts w:hint="eastAsia" w:ascii="仿宋" w:eastAsia="仿宋"/>
                <w:color w:val="auto"/>
                <w:szCs w:val="32"/>
                <w:lang w:val="en-US" w:eastAsia="zh-CN"/>
              </w:rPr>
            </w:pPr>
            <w:r>
              <w:rPr>
                <w:rFonts w:hint="eastAsia" w:ascii="仿宋" w:eastAsia="仿宋"/>
                <w:color w:val="auto"/>
                <w:szCs w:val="32"/>
                <w:lang w:val="en-US" w:eastAsia="zh-CN"/>
              </w:rPr>
              <w:t>202092.43</w:t>
            </w:r>
          </w:p>
        </w:tc>
        <w:tc>
          <w:tcPr>
            <w:tcW w:w="510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 w:firstLine="0"/>
              <w:jc w:val="center"/>
              <w:rPr>
                <w:rFonts w:ascii="仿宋" w:eastAsia="仿宋"/>
                <w:color w:val="auto"/>
                <w:szCs w:val="32"/>
              </w:rPr>
            </w:pPr>
            <w:r>
              <w:rPr>
                <w:rFonts w:ascii="仿宋" w:eastAsia="仿宋"/>
                <w:color w:val="auto"/>
                <w:szCs w:val="32"/>
              </w:rPr>
              <w:t>12309.38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15" w:type="dxa"/>
          </w:tblCellMar>
        </w:tblPrEx>
        <w:trPr>
          <w:trHeight w:val="655"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rPr>
                <w:rFonts w:ascii="仿宋" w:eastAsia="仿宋"/>
                <w:color w:val="auto"/>
                <w:szCs w:val="32"/>
              </w:rPr>
            </w:pPr>
            <w:r>
              <w:rPr>
                <w:rFonts w:ascii="仿宋" w:eastAsia="仿宋"/>
                <w:color w:val="auto"/>
                <w:szCs w:val="32"/>
              </w:rPr>
              <w:t>1</w:t>
            </w:r>
            <w:r>
              <w:rPr>
                <w:rFonts w:hint="eastAsia" w:ascii="仿宋" w:eastAsia="仿宋"/>
                <w:color w:val="auto"/>
                <w:szCs w:val="32"/>
              </w:rPr>
              <w:t>、房屋（平方米）</w:t>
            </w:r>
          </w:p>
        </w:tc>
        <w:tc>
          <w:tcPr>
            <w:tcW w:w="329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9" w:firstLine="0"/>
              <w:jc w:val="center"/>
              <w:rPr>
                <w:rFonts w:hint="eastAsia" w:ascii="仿宋" w:eastAsia="仿宋"/>
                <w:color w:val="auto"/>
                <w:szCs w:val="32"/>
                <w:lang w:val="en-US" w:eastAsia="zh-CN"/>
              </w:rPr>
            </w:pPr>
            <w:r>
              <w:rPr>
                <w:rFonts w:hint="eastAsia" w:ascii="仿宋" w:eastAsia="仿宋"/>
                <w:color w:val="auto"/>
                <w:szCs w:val="32"/>
                <w:lang w:val="en-US" w:eastAsia="zh-CN"/>
              </w:rPr>
              <w:t>6679</w:t>
            </w:r>
          </w:p>
        </w:tc>
        <w:tc>
          <w:tcPr>
            <w:tcW w:w="510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 w:firstLine="0"/>
              <w:jc w:val="center"/>
              <w:rPr>
                <w:rFonts w:hint="eastAsia" w:ascii="仿宋" w:eastAsia="仿宋"/>
                <w:color w:val="auto"/>
                <w:szCs w:val="32"/>
                <w:lang w:val="en-US" w:eastAsia="zh-CN"/>
              </w:rPr>
            </w:pPr>
            <w:bookmarkStart w:id="2" w:name="_GoBack"/>
            <w:r>
              <w:rPr>
                <w:rFonts w:hint="eastAsia" w:ascii="仿宋" w:eastAsia="仿宋"/>
                <w:color w:val="auto"/>
                <w:szCs w:val="32"/>
                <w:lang w:val="en-US" w:eastAsia="zh-CN"/>
              </w:rPr>
              <w:t>11482.72</w:t>
            </w:r>
          </w:p>
          <w:bookmarkEnd w:id="2"/>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15" w:type="dxa"/>
          </w:tblCellMar>
        </w:tblPrEx>
        <w:trPr>
          <w:trHeight w:val="655"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rPr>
                <w:rFonts w:ascii="仿宋" w:eastAsia="仿宋"/>
                <w:color w:val="auto"/>
                <w:szCs w:val="32"/>
              </w:rPr>
            </w:pPr>
            <w:r>
              <w:rPr>
                <w:rFonts w:hint="eastAsia" w:ascii="仿宋" w:eastAsia="仿宋"/>
                <w:color w:val="auto"/>
                <w:szCs w:val="32"/>
              </w:rPr>
              <w:t>其中：办公用房（平方米）</w:t>
            </w:r>
          </w:p>
        </w:tc>
        <w:tc>
          <w:tcPr>
            <w:tcW w:w="329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9" w:firstLine="0"/>
              <w:jc w:val="center"/>
              <w:rPr>
                <w:rFonts w:hint="eastAsia" w:ascii="仿宋" w:eastAsia="仿宋"/>
                <w:color w:val="auto"/>
                <w:szCs w:val="32"/>
                <w:lang w:val="en-US" w:eastAsia="zh-CN"/>
              </w:rPr>
            </w:pPr>
            <w:r>
              <w:rPr>
                <w:rFonts w:hint="eastAsia" w:ascii="仿宋" w:eastAsia="仿宋"/>
                <w:color w:val="auto"/>
                <w:szCs w:val="32"/>
                <w:lang w:val="en-US" w:eastAsia="zh-CN"/>
              </w:rPr>
              <w:t>5479</w:t>
            </w:r>
          </w:p>
        </w:tc>
        <w:tc>
          <w:tcPr>
            <w:tcW w:w="510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 w:firstLine="0"/>
              <w:jc w:val="center"/>
              <w:rPr>
                <w:rFonts w:ascii="仿宋" w:eastAsia="仿宋"/>
                <w:color w:val="auto"/>
                <w:szCs w:val="32"/>
              </w:rPr>
            </w:pPr>
            <w:r>
              <w:rPr>
                <w:rFonts w:ascii="仿宋" w:eastAsia="仿宋"/>
                <w:color w:val="auto"/>
                <w:szCs w:val="32"/>
              </w:rPr>
              <w:t>11431.72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15" w:type="dxa"/>
          </w:tblCellMar>
        </w:tblPrEx>
        <w:trPr>
          <w:trHeight w:val="656"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rPr>
                <w:rFonts w:ascii="仿宋" w:eastAsia="仿宋"/>
                <w:color w:val="auto"/>
                <w:szCs w:val="32"/>
              </w:rPr>
            </w:pPr>
            <w:r>
              <w:rPr>
                <w:rFonts w:ascii="仿宋" w:eastAsia="仿宋"/>
                <w:color w:val="auto"/>
                <w:szCs w:val="32"/>
              </w:rPr>
              <w:t>2</w:t>
            </w:r>
            <w:r>
              <w:rPr>
                <w:rFonts w:hint="eastAsia" w:ascii="仿宋" w:eastAsia="仿宋"/>
                <w:color w:val="auto"/>
                <w:szCs w:val="32"/>
              </w:rPr>
              <w:t>、车辆（台、辆）</w:t>
            </w:r>
          </w:p>
        </w:tc>
        <w:tc>
          <w:tcPr>
            <w:tcW w:w="329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 w:firstLine="0"/>
              <w:jc w:val="center"/>
              <w:rPr>
                <w:rFonts w:hint="eastAsia" w:ascii="仿宋" w:eastAsia="仿宋"/>
                <w:color w:val="auto"/>
                <w:szCs w:val="32"/>
                <w:lang w:val="en-US" w:eastAsia="zh-CN"/>
              </w:rPr>
            </w:pPr>
            <w:r>
              <w:rPr>
                <w:rFonts w:hint="eastAsia" w:ascii="仿宋" w:eastAsia="仿宋"/>
                <w:color w:val="auto"/>
                <w:szCs w:val="32"/>
                <w:lang w:val="en-US" w:eastAsia="zh-CN"/>
              </w:rPr>
              <w:t>16</w:t>
            </w:r>
          </w:p>
        </w:tc>
        <w:tc>
          <w:tcPr>
            <w:tcW w:w="510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 w:firstLine="0"/>
              <w:jc w:val="center"/>
              <w:rPr>
                <w:rFonts w:hint="eastAsia" w:ascii="仿宋" w:eastAsia="仿宋"/>
                <w:color w:val="auto"/>
                <w:szCs w:val="32"/>
                <w:lang w:val="en-US" w:eastAsia="zh-CN"/>
              </w:rPr>
            </w:pPr>
            <w:r>
              <w:rPr>
                <w:rFonts w:hint="eastAsia" w:ascii="仿宋" w:eastAsia="仿宋"/>
                <w:color w:val="auto"/>
                <w:szCs w:val="32"/>
                <w:lang w:val="en-US" w:eastAsia="zh-CN"/>
              </w:rPr>
              <w:t>313.28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15" w:type="dxa"/>
          </w:tblCellMar>
        </w:tblPrEx>
        <w:trPr>
          <w:trHeight w:val="655"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rPr>
                <w:rFonts w:ascii="仿宋" w:eastAsia="仿宋"/>
                <w:color w:val="auto"/>
                <w:szCs w:val="32"/>
              </w:rPr>
            </w:pPr>
            <w:r>
              <w:rPr>
                <w:rFonts w:ascii="仿宋" w:eastAsia="仿宋"/>
                <w:color w:val="auto"/>
                <w:szCs w:val="32"/>
              </w:rPr>
              <w:t>3</w:t>
            </w:r>
            <w:r>
              <w:rPr>
                <w:rFonts w:hint="eastAsia" w:ascii="仿宋" w:eastAsia="仿宋"/>
                <w:color w:val="auto"/>
                <w:szCs w:val="32"/>
              </w:rPr>
              <w:t>、单价在</w:t>
            </w:r>
            <w:r>
              <w:rPr>
                <w:rFonts w:ascii="仿宋" w:eastAsia="仿宋"/>
                <w:color w:val="auto"/>
                <w:szCs w:val="32"/>
              </w:rPr>
              <w:t>20</w:t>
            </w:r>
            <w:r>
              <w:rPr>
                <w:rFonts w:hint="eastAsia" w:ascii="仿宋" w:eastAsia="仿宋"/>
                <w:color w:val="auto"/>
                <w:szCs w:val="32"/>
              </w:rPr>
              <w:t>万元以上的设备</w:t>
            </w:r>
          </w:p>
        </w:tc>
        <w:tc>
          <w:tcPr>
            <w:tcW w:w="329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9" w:firstLine="0"/>
              <w:jc w:val="center"/>
              <w:rPr>
                <w:rFonts w:hint="eastAsia" w:ascii="仿宋" w:eastAsia="仿宋"/>
                <w:color w:val="auto"/>
                <w:szCs w:val="32"/>
                <w:lang w:val="en-US" w:eastAsia="zh-CN"/>
              </w:rPr>
            </w:pPr>
            <w:r>
              <w:rPr>
                <w:rFonts w:hint="eastAsia" w:ascii="仿宋" w:eastAsia="仿宋"/>
                <w:color w:val="auto"/>
                <w:szCs w:val="32"/>
                <w:lang w:val="en-US" w:eastAsia="zh-CN"/>
              </w:rPr>
              <w:t>1</w:t>
            </w:r>
          </w:p>
        </w:tc>
        <w:tc>
          <w:tcPr>
            <w:tcW w:w="510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 w:firstLine="0"/>
              <w:jc w:val="center"/>
              <w:rPr>
                <w:rFonts w:ascii="仿宋" w:eastAsia="仿宋"/>
                <w:color w:val="auto"/>
                <w:szCs w:val="32"/>
              </w:rPr>
            </w:pPr>
            <w:r>
              <w:rPr>
                <w:rFonts w:ascii="仿宋" w:eastAsia="仿宋"/>
                <w:color w:val="auto"/>
                <w:szCs w:val="32"/>
              </w:rPr>
              <w:t>71.16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15" w:type="dxa"/>
          </w:tblCellMar>
        </w:tblPrEx>
        <w:trPr>
          <w:trHeight w:val="655"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rPr>
                <w:rFonts w:ascii="仿宋" w:eastAsia="仿宋"/>
                <w:color w:val="auto"/>
                <w:szCs w:val="32"/>
              </w:rPr>
            </w:pPr>
            <w:r>
              <w:rPr>
                <w:rFonts w:ascii="仿宋" w:eastAsia="仿宋"/>
                <w:color w:val="auto"/>
                <w:szCs w:val="32"/>
              </w:rPr>
              <w:t>4</w:t>
            </w:r>
            <w:r>
              <w:rPr>
                <w:rFonts w:hint="eastAsia" w:ascii="仿宋" w:eastAsia="仿宋"/>
                <w:color w:val="auto"/>
                <w:szCs w:val="32"/>
              </w:rPr>
              <w:t>、其他固定资产</w:t>
            </w:r>
          </w:p>
        </w:tc>
        <w:tc>
          <w:tcPr>
            <w:tcW w:w="329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9" w:firstLine="0"/>
              <w:jc w:val="center"/>
              <w:rPr>
                <w:rFonts w:hint="eastAsia" w:ascii="仿宋" w:eastAsia="仿宋"/>
                <w:color w:val="auto"/>
                <w:szCs w:val="32"/>
                <w:lang w:val="en-US" w:eastAsia="zh-CN"/>
              </w:rPr>
            </w:pPr>
            <w:r>
              <w:rPr>
                <w:rFonts w:hint="eastAsia" w:ascii="仿宋" w:eastAsia="仿宋"/>
                <w:color w:val="auto"/>
                <w:szCs w:val="32"/>
                <w:lang w:val="en-US" w:eastAsia="zh-CN"/>
              </w:rPr>
              <w:t>189917.43</w:t>
            </w:r>
          </w:p>
        </w:tc>
        <w:tc>
          <w:tcPr>
            <w:tcW w:w="510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 w:firstLine="0"/>
              <w:jc w:val="center"/>
              <w:rPr>
                <w:rFonts w:hint="eastAsia" w:ascii="仿宋" w:eastAsia="仿宋"/>
                <w:color w:val="auto"/>
                <w:szCs w:val="32"/>
                <w:lang w:val="en-US" w:eastAsia="zh-CN"/>
              </w:rPr>
            </w:pPr>
            <w:r>
              <w:rPr>
                <w:rFonts w:hint="eastAsia" w:ascii="仿宋" w:eastAsia="仿宋"/>
                <w:color w:val="auto"/>
                <w:szCs w:val="32"/>
                <w:lang w:val="en-US" w:eastAsia="zh-CN"/>
              </w:rPr>
              <w:t>442.22</w:t>
            </w:r>
          </w:p>
        </w:tc>
      </w:tr>
    </w:tbl>
    <w:p>
      <w:pPr>
        <w:spacing w:after="204" w:line="259" w:lineRule="auto"/>
        <w:ind w:firstLine="0"/>
        <w:rPr>
          <w:rFonts w:ascii="仿宋" w:eastAsia="仿宋"/>
          <w:szCs w:val="32"/>
        </w:rPr>
      </w:pPr>
    </w:p>
    <w:p>
      <w:pPr>
        <w:numPr>
          <w:ilvl w:val="0"/>
          <w:numId w:val="3"/>
        </w:numPr>
        <w:spacing w:after="194" w:line="259" w:lineRule="auto"/>
        <w:ind w:left="1478" w:right="8665" w:hanging="641"/>
        <w:rPr>
          <w:rFonts w:ascii="仿宋" w:eastAsia="仿宋"/>
          <w:b/>
          <w:szCs w:val="32"/>
        </w:rPr>
      </w:pPr>
      <w:r>
        <w:rPr>
          <w:rFonts w:hint="eastAsia" w:ascii="仿宋" w:eastAsia="仿宋"/>
          <w:b/>
          <w:szCs w:val="32"/>
        </w:rPr>
        <w:t>名词解释</w:t>
      </w:r>
    </w:p>
    <w:p>
      <w:pPr>
        <w:spacing w:after="4"/>
        <w:ind w:left="10" w:right="4826" w:hanging="10"/>
        <w:jc w:val="right"/>
        <w:rPr>
          <w:rFonts w:ascii="仿宋" w:eastAsia="仿宋" w:cs="Times New Roman"/>
          <w:szCs w:val="32"/>
        </w:rPr>
      </w:pPr>
      <w:r>
        <w:rPr>
          <w:rFonts w:ascii="仿宋" w:eastAsia="仿宋" w:cs="Times New Roman"/>
          <w:b/>
          <w:szCs w:val="32"/>
        </w:rPr>
        <w:t>1</w:t>
      </w:r>
      <w:r>
        <w:rPr>
          <w:rFonts w:hint="eastAsia" w:ascii="仿宋" w:eastAsia="仿宋"/>
          <w:szCs w:val="32"/>
        </w:rPr>
        <w:t>、一般</w:t>
      </w:r>
      <w:r>
        <w:rPr>
          <w:rFonts w:hint="eastAsia" w:ascii="仿宋" w:eastAsia="仿宋"/>
          <w:szCs w:val="32"/>
          <w:lang w:eastAsia="zh-CN"/>
        </w:rPr>
        <w:t>公</w:t>
      </w:r>
      <w:r>
        <w:rPr>
          <w:rFonts w:hint="eastAsia" w:ascii="仿宋" w:eastAsia="仿宋"/>
          <w:szCs w:val="32"/>
        </w:rPr>
        <w:t>共预算拨款收入：主要指市级财政当年拨付的资金。</w:t>
      </w:r>
    </w:p>
    <w:p>
      <w:pPr>
        <w:rPr>
          <w:rFonts w:ascii="仿宋" w:eastAsia="仿宋"/>
          <w:szCs w:val="32"/>
        </w:rPr>
      </w:pPr>
      <w:r>
        <w:rPr>
          <w:rFonts w:ascii="仿宋" w:eastAsia="仿宋"/>
          <w:szCs w:val="32"/>
        </w:rPr>
        <w:t>2</w:t>
      </w:r>
      <w:r>
        <w:rPr>
          <w:rFonts w:hint="eastAsia" w:ascii="仿宋" w:eastAsia="仿宋"/>
          <w:szCs w:val="32"/>
        </w:rPr>
        <w:t>、基本支出：指为保障机构正常运转、完成日常工作任务而发生的人员支出和公用支出。</w:t>
      </w:r>
    </w:p>
    <w:p>
      <w:pPr>
        <w:rPr>
          <w:rFonts w:ascii="仿宋" w:eastAsia="仿宋"/>
          <w:szCs w:val="32"/>
        </w:rPr>
      </w:pPr>
      <w:r>
        <w:rPr>
          <w:rFonts w:ascii="仿宋" w:eastAsia="仿宋"/>
          <w:szCs w:val="32"/>
        </w:rPr>
        <w:t>3</w:t>
      </w:r>
      <w:r>
        <w:rPr>
          <w:rFonts w:hint="eastAsia" w:ascii="仿宋" w:eastAsia="仿宋"/>
          <w:szCs w:val="32"/>
        </w:rPr>
        <w:t>、项目支出：指在基本支出之外为完成特定行政任务和事业发展目标所发生的支出。</w:t>
      </w:r>
    </w:p>
    <w:p>
      <w:pPr>
        <w:rPr>
          <w:rFonts w:ascii="仿宋" w:eastAsia="仿宋"/>
          <w:szCs w:val="32"/>
        </w:rPr>
      </w:pPr>
      <w:r>
        <w:rPr>
          <w:rFonts w:ascii="仿宋" w:eastAsia="仿宋"/>
          <w:szCs w:val="32"/>
        </w:rPr>
        <w:t>4</w:t>
      </w:r>
      <w:r>
        <w:rPr>
          <w:rFonts w:hint="eastAsia" w:ascii="仿宋" w:eastAsia="仿宋"/>
          <w:szCs w:val="32"/>
        </w:rPr>
        <w:t>、上缴上级支出：指所属单位上缴上级的支出。</w:t>
      </w:r>
    </w:p>
    <w:p>
      <w:pPr>
        <w:rPr>
          <w:rFonts w:ascii="仿宋" w:eastAsia="仿宋"/>
          <w:szCs w:val="32"/>
        </w:rPr>
      </w:pPr>
      <w:r>
        <w:rPr>
          <w:rFonts w:ascii="仿宋" w:eastAsia="仿宋"/>
          <w:szCs w:val="32"/>
        </w:rPr>
        <w:t>5</w:t>
      </w:r>
      <w:r>
        <w:rPr>
          <w:rFonts w:hint="eastAsia" w:ascii="仿宋" w:eastAsia="仿宋"/>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 w:eastAsia="仿宋"/>
          <w:szCs w:val="32"/>
        </w:rPr>
      </w:pPr>
      <w:r>
        <w:rPr>
          <w:rFonts w:ascii="仿宋" w:eastAsia="仿宋"/>
          <w:szCs w:val="32"/>
        </w:rPr>
        <w:t>6</w:t>
      </w:r>
      <w:r>
        <w:rPr>
          <w:rFonts w:hint="eastAsia" w:ascii="仿宋" w:eastAsia="仿宋"/>
          <w:szCs w:val="32"/>
        </w:rPr>
        <w:t>、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 w:eastAsia="仿宋"/>
          <w:b/>
          <w:szCs w:val="32"/>
        </w:rPr>
      </w:pPr>
      <w:r>
        <w:rPr>
          <w:rFonts w:hint="eastAsia" w:ascii="仿宋" w:eastAsia="仿宋"/>
          <w:b/>
          <w:szCs w:val="32"/>
        </w:rPr>
        <w:t>九、其他需说明的事项</w:t>
      </w:r>
    </w:p>
    <w:p>
      <w:pPr>
        <w:rPr>
          <w:rFonts w:ascii="仿宋" w:eastAsia="仿宋"/>
          <w:szCs w:val="32"/>
        </w:rPr>
      </w:pPr>
      <w:r>
        <w:rPr>
          <w:rFonts w:hint="eastAsia" w:ascii="仿宋" w:eastAsia="仿宋"/>
          <w:szCs w:val="32"/>
        </w:rPr>
        <w:t>无其他事项说明</w:t>
      </w:r>
    </w:p>
    <w:sectPr>
      <w:headerReference r:id="rId8" w:type="first"/>
      <w:headerReference r:id="rId6" w:type="default"/>
      <w:headerReference r:id="rId7" w:type="even"/>
      <w:pgSz w:w="16838" w:h="11906" w:orient="landscape"/>
      <w:pgMar w:top="1931" w:right="1436" w:bottom="1932" w:left="1440" w:header="720" w:footer="720" w:gutter="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黑体"/>
    <w:panose1 w:val="00000000000000000000"/>
    <w:charset w:val="86"/>
    <w:family w:val="roman"/>
    <w:pitch w:val="default"/>
    <w:sig w:usb0="00000000" w:usb1="00000000" w:usb2="00000000" w:usb3="00000000" w:csb0="00000000" w:csb1="00000000"/>
  </w:font>
  <w:font w:name="方正书宋_GBK">
    <w:altName w:val="黑体"/>
    <w:panose1 w:val="00000000000000000000"/>
    <w:charset w:val="86"/>
    <w:family w:val="roman"/>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14121"/>
      </w:tabs>
      <w:spacing w:after="0" w:line="259" w:lineRule="auto"/>
      <w:ind w:right="-162"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14121"/>
      </w:tabs>
      <w:spacing w:after="0" w:line="259" w:lineRule="auto"/>
      <w:ind w:left="-161" w:right="-162" w:firstLine="0"/>
    </w:pPr>
    <w:r>
      <w:rPr>
        <w:sz w:val="24"/>
      </w:rPr>
      <w:t xml:space="preserve">318 </w:t>
    </w:r>
    <w:r>
      <w:rPr>
        <w:rFonts w:hint="eastAsia"/>
        <w:sz w:val="24"/>
      </w:rPr>
      <w:t>河北省财政厅</w:t>
    </w:r>
    <w:r>
      <w:rPr>
        <w:sz w:val="24"/>
      </w:rPr>
      <w:tab/>
    </w:r>
    <w:r>
      <w:rPr>
        <w:rFonts w:hint="eastAsia"/>
        <w:sz w:val="24"/>
      </w:rPr>
      <w:t>单位：万元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14121"/>
      </w:tabs>
      <w:spacing w:after="0" w:line="259" w:lineRule="auto"/>
      <w:ind w:left="-161" w:right="-162" w:firstLine="0"/>
    </w:pPr>
    <w:r>
      <w:rPr>
        <w:sz w:val="24"/>
      </w:rPr>
      <w:t xml:space="preserve">318 </w:t>
    </w:r>
    <w:r>
      <w:rPr>
        <w:rFonts w:hint="eastAsia"/>
        <w:sz w:val="24"/>
      </w:rPr>
      <w:t>河北省财政厅</w:t>
    </w:r>
    <w:r>
      <w:rPr>
        <w:sz w:val="24"/>
      </w:rPr>
      <w:tab/>
    </w:r>
    <w:r>
      <w:rPr>
        <w:rFonts w:hint="eastAsia"/>
        <w:sz w:val="24"/>
      </w:rPr>
      <w:t>单位：万元</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23B2E"/>
    <w:multiLevelType w:val="multilevel"/>
    <w:tmpl w:val="35623B2E"/>
    <w:lvl w:ilvl="0" w:tentative="0">
      <w:start w:val="1"/>
      <w:numFmt w:val="japaneseCounting"/>
      <w:lvlText w:val="%1、"/>
      <w:lvlJc w:val="left"/>
      <w:pPr>
        <w:tabs>
          <w:tab w:val="left" w:pos="0"/>
        </w:tabs>
        <w:ind w:left="1346" w:hanging="720"/>
      </w:pPr>
      <w:rPr>
        <w:rFonts w:hint="default" w:ascii="黑体" w:hAnsi="黑体" w:eastAsia="黑体" w:cs="Times New Roman"/>
      </w:rPr>
    </w:lvl>
    <w:lvl w:ilvl="1" w:tentative="0">
      <w:start w:val="1"/>
      <w:numFmt w:val="lowerLetter"/>
      <w:lvlText w:val="%2)"/>
      <w:lvlJc w:val="left"/>
      <w:pPr>
        <w:tabs>
          <w:tab w:val="left" w:pos="0"/>
        </w:tabs>
        <w:ind w:left="1466" w:hanging="420"/>
      </w:pPr>
      <w:rPr>
        <w:rFonts w:cs="Times New Roman"/>
      </w:rPr>
    </w:lvl>
    <w:lvl w:ilvl="2" w:tentative="0">
      <w:start w:val="1"/>
      <w:numFmt w:val="lowerRoman"/>
      <w:lvlText w:val="%3."/>
      <w:lvlJc w:val="right"/>
      <w:pPr>
        <w:tabs>
          <w:tab w:val="left" w:pos="0"/>
        </w:tabs>
        <w:ind w:left="1886" w:hanging="420"/>
      </w:pPr>
      <w:rPr>
        <w:rFonts w:cs="Times New Roman"/>
      </w:rPr>
    </w:lvl>
    <w:lvl w:ilvl="3" w:tentative="0">
      <w:start w:val="1"/>
      <w:numFmt w:val="decimal"/>
      <w:lvlText w:val="%4."/>
      <w:lvlJc w:val="left"/>
      <w:pPr>
        <w:tabs>
          <w:tab w:val="left" w:pos="0"/>
        </w:tabs>
        <w:ind w:left="2306" w:hanging="420"/>
      </w:pPr>
      <w:rPr>
        <w:rFonts w:cs="Times New Roman"/>
      </w:rPr>
    </w:lvl>
    <w:lvl w:ilvl="4" w:tentative="0">
      <w:start w:val="1"/>
      <w:numFmt w:val="lowerLetter"/>
      <w:lvlText w:val="%5)"/>
      <w:lvlJc w:val="left"/>
      <w:pPr>
        <w:tabs>
          <w:tab w:val="left" w:pos="0"/>
        </w:tabs>
        <w:ind w:left="2726" w:hanging="420"/>
      </w:pPr>
      <w:rPr>
        <w:rFonts w:cs="Times New Roman"/>
      </w:rPr>
    </w:lvl>
    <w:lvl w:ilvl="5" w:tentative="0">
      <w:start w:val="1"/>
      <w:numFmt w:val="lowerRoman"/>
      <w:lvlText w:val="%6."/>
      <w:lvlJc w:val="right"/>
      <w:pPr>
        <w:tabs>
          <w:tab w:val="left" w:pos="0"/>
        </w:tabs>
        <w:ind w:left="3146" w:hanging="420"/>
      </w:pPr>
      <w:rPr>
        <w:rFonts w:cs="Times New Roman"/>
      </w:rPr>
    </w:lvl>
    <w:lvl w:ilvl="6" w:tentative="0">
      <w:start w:val="1"/>
      <w:numFmt w:val="decimal"/>
      <w:lvlText w:val="%7."/>
      <w:lvlJc w:val="left"/>
      <w:pPr>
        <w:tabs>
          <w:tab w:val="left" w:pos="0"/>
        </w:tabs>
        <w:ind w:left="3566" w:hanging="420"/>
      </w:pPr>
      <w:rPr>
        <w:rFonts w:cs="Times New Roman"/>
      </w:rPr>
    </w:lvl>
    <w:lvl w:ilvl="7" w:tentative="0">
      <w:start w:val="1"/>
      <w:numFmt w:val="lowerLetter"/>
      <w:lvlText w:val="%8)"/>
      <w:lvlJc w:val="left"/>
      <w:pPr>
        <w:tabs>
          <w:tab w:val="left" w:pos="0"/>
        </w:tabs>
        <w:ind w:left="3986" w:hanging="420"/>
      </w:pPr>
      <w:rPr>
        <w:rFonts w:cs="Times New Roman"/>
      </w:rPr>
    </w:lvl>
    <w:lvl w:ilvl="8" w:tentative="0">
      <w:start w:val="1"/>
      <w:numFmt w:val="lowerRoman"/>
      <w:lvlText w:val="%9."/>
      <w:lvlJc w:val="right"/>
      <w:pPr>
        <w:tabs>
          <w:tab w:val="left" w:pos="0"/>
        </w:tabs>
        <w:ind w:left="4406" w:hanging="420"/>
      </w:pPr>
      <w:rPr>
        <w:rFonts w:cs="Times New Roman"/>
      </w:rPr>
    </w:lvl>
  </w:abstractNum>
  <w:abstractNum w:abstractNumId="1">
    <w:nsid w:val="49726E11"/>
    <w:multiLevelType w:val="multilevel"/>
    <w:tmpl w:val="49726E11"/>
    <w:lvl w:ilvl="0" w:tentative="0">
      <w:start w:val="7"/>
      <w:numFmt w:val="ideographDigital"/>
      <w:lvlText w:val="%1、"/>
      <w:lvlJc w:val="left"/>
      <w:pPr>
        <w:tabs>
          <w:tab w:val="left" w:pos="0"/>
        </w:tabs>
        <w:ind w:left="1479" w:hanging="1479"/>
      </w:pPr>
      <w:rPr>
        <w:rFonts w:ascii="仿宋" w:hAnsi="仿宋" w:eastAsia="仿宋" w:cs="微软雅黑"/>
        <w:b/>
        <w:i w:val="0"/>
        <w:strike w:val="0"/>
        <w:dstrike w:val="0"/>
        <w:color w:val="000000"/>
        <w:sz w:val="32"/>
        <w:szCs w:val="32"/>
        <w:u w:val="none" w:color="000000"/>
        <w:vertAlign w:val="baseline"/>
      </w:rPr>
    </w:lvl>
    <w:lvl w:ilvl="1" w:tentative="0">
      <w:start w:val="1"/>
      <w:numFmt w:val="lowerLetter"/>
      <w:lvlText w:val="%2"/>
      <w:lvlJc w:val="left"/>
      <w:pPr>
        <w:tabs>
          <w:tab w:val="left" w:pos="0"/>
        </w:tabs>
        <w:ind w:left="1820" w:hanging="1820"/>
      </w:pPr>
      <w:rPr>
        <w:rFonts w:ascii="微软雅黑" w:hAnsi="微软雅黑" w:eastAsia="微软雅黑" w:cs="微软雅黑"/>
        <w:b w:val="0"/>
        <w:i w:val="0"/>
        <w:strike w:val="0"/>
        <w:dstrike w:val="0"/>
        <w:color w:val="000000"/>
        <w:sz w:val="32"/>
        <w:szCs w:val="32"/>
        <w:u w:val="none" w:color="000000"/>
        <w:vertAlign w:val="baseline"/>
      </w:rPr>
    </w:lvl>
    <w:lvl w:ilvl="2" w:tentative="0">
      <w:start w:val="1"/>
      <w:numFmt w:val="lowerRoman"/>
      <w:lvlText w:val="%3"/>
      <w:lvlJc w:val="left"/>
      <w:pPr>
        <w:tabs>
          <w:tab w:val="left" w:pos="0"/>
        </w:tabs>
        <w:ind w:left="2540" w:hanging="2540"/>
      </w:pPr>
      <w:rPr>
        <w:rFonts w:ascii="微软雅黑" w:hAnsi="微软雅黑" w:eastAsia="微软雅黑" w:cs="微软雅黑"/>
        <w:b w:val="0"/>
        <w:i w:val="0"/>
        <w:strike w:val="0"/>
        <w:dstrike w:val="0"/>
        <w:color w:val="000000"/>
        <w:sz w:val="32"/>
        <w:szCs w:val="32"/>
        <w:u w:val="none" w:color="000000"/>
        <w:vertAlign w:val="baseline"/>
      </w:rPr>
    </w:lvl>
    <w:lvl w:ilvl="3" w:tentative="0">
      <w:start w:val="1"/>
      <w:numFmt w:val="decimal"/>
      <w:lvlText w:val="%4"/>
      <w:lvlJc w:val="left"/>
      <w:pPr>
        <w:tabs>
          <w:tab w:val="left" w:pos="0"/>
        </w:tabs>
        <w:ind w:left="3260" w:hanging="3260"/>
      </w:pPr>
      <w:rPr>
        <w:rFonts w:ascii="微软雅黑" w:hAnsi="微软雅黑" w:eastAsia="微软雅黑" w:cs="微软雅黑"/>
        <w:b w:val="0"/>
        <w:i w:val="0"/>
        <w:strike w:val="0"/>
        <w:dstrike w:val="0"/>
        <w:color w:val="000000"/>
        <w:sz w:val="32"/>
        <w:szCs w:val="32"/>
        <w:u w:val="none" w:color="000000"/>
        <w:vertAlign w:val="baseline"/>
      </w:rPr>
    </w:lvl>
    <w:lvl w:ilvl="4" w:tentative="0">
      <w:start w:val="1"/>
      <w:numFmt w:val="lowerLetter"/>
      <w:lvlText w:val="%5"/>
      <w:lvlJc w:val="left"/>
      <w:pPr>
        <w:tabs>
          <w:tab w:val="left" w:pos="0"/>
        </w:tabs>
        <w:ind w:left="3980" w:hanging="3980"/>
      </w:pPr>
      <w:rPr>
        <w:rFonts w:ascii="微软雅黑" w:hAnsi="微软雅黑" w:eastAsia="微软雅黑" w:cs="微软雅黑"/>
        <w:b w:val="0"/>
        <w:i w:val="0"/>
        <w:strike w:val="0"/>
        <w:dstrike w:val="0"/>
        <w:color w:val="000000"/>
        <w:sz w:val="32"/>
        <w:szCs w:val="32"/>
        <w:u w:val="none" w:color="000000"/>
        <w:vertAlign w:val="baseline"/>
      </w:rPr>
    </w:lvl>
    <w:lvl w:ilvl="5" w:tentative="0">
      <w:start w:val="1"/>
      <w:numFmt w:val="lowerRoman"/>
      <w:lvlText w:val="%6"/>
      <w:lvlJc w:val="left"/>
      <w:pPr>
        <w:tabs>
          <w:tab w:val="left" w:pos="0"/>
        </w:tabs>
        <w:ind w:left="4700" w:hanging="4700"/>
      </w:pPr>
      <w:rPr>
        <w:rFonts w:ascii="微软雅黑" w:hAnsi="微软雅黑" w:eastAsia="微软雅黑" w:cs="微软雅黑"/>
        <w:b w:val="0"/>
        <w:i w:val="0"/>
        <w:strike w:val="0"/>
        <w:dstrike w:val="0"/>
        <w:color w:val="000000"/>
        <w:sz w:val="32"/>
        <w:szCs w:val="32"/>
        <w:u w:val="none" w:color="000000"/>
        <w:vertAlign w:val="baseline"/>
      </w:rPr>
    </w:lvl>
    <w:lvl w:ilvl="6" w:tentative="0">
      <w:start w:val="1"/>
      <w:numFmt w:val="decimal"/>
      <w:lvlText w:val="%7"/>
      <w:lvlJc w:val="left"/>
      <w:pPr>
        <w:tabs>
          <w:tab w:val="left" w:pos="0"/>
        </w:tabs>
        <w:ind w:left="5420" w:hanging="5420"/>
      </w:pPr>
      <w:rPr>
        <w:rFonts w:ascii="微软雅黑" w:hAnsi="微软雅黑" w:eastAsia="微软雅黑" w:cs="微软雅黑"/>
        <w:b w:val="0"/>
        <w:i w:val="0"/>
        <w:strike w:val="0"/>
        <w:dstrike w:val="0"/>
        <w:color w:val="000000"/>
        <w:sz w:val="32"/>
        <w:szCs w:val="32"/>
        <w:u w:val="none" w:color="000000"/>
        <w:vertAlign w:val="baseline"/>
      </w:rPr>
    </w:lvl>
    <w:lvl w:ilvl="7" w:tentative="0">
      <w:start w:val="1"/>
      <w:numFmt w:val="lowerLetter"/>
      <w:lvlText w:val="%8"/>
      <w:lvlJc w:val="left"/>
      <w:pPr>
        <w:tabs>
          <w:tab w:val="left" w:pos="0"/>
        </w:tabs>
        <w:ind w:left="6140" w:hanging="6140"/>
      </w:pPr>
      <w:rPr>
        <w:rFonts w:ascii="微软雅黑" w:hAnsi="微软雅黑" w:eastAsia="微软雅黑" w:cs="微软雅黑"/>
        <w:b w:val="0"/>
        <w:i w:val="0"/>
        <w:strike w:val="0"/>
        <w:dstrike w:val="0"/>
        <w:color w:val="000000"/>
        <w:sz w:val="32"/>
        <w:szCs w:val="32"/>
        <w:u w:val="none" w:color="000000"/>
        <w:vertAlign w:val="baseline"/>
      </w:rPr>
    </w:lvl>
    <w:lvl w:ilvl="8" w:tentative="0">
      <w:start w:val="1"/>
      <w:numFmt w:val="lowerRoman"/>
      <w:lvlText w:val="%9"/>
      <w:lvlJc w:val="left"/>
      <w:pPr>
        <w:tabs>
          <w:tab w:val="left" w:pos="0"/>
        </w:tabs>
        <w:ind w:left="6860" w:hanging="6860"/>
      </w:pPr>
      <w:rPr>
        <w:rFonts w:ascii="微软雅黑" w:hAnsi="微软雅黑" w:eastAsia="微软雅黑" w:cs="微软雅黑"/>
        <w:b w:val="0"/>
        <w:i w:val="0"/>
        <w:strike w:val="0"/>
        <w:dstrike w:val="0"/>
        <w:color w:val="000000"/>
        <w:sz w:val="32"/>
        <w:szCs w:val="32"/>
        <w:u w:val="none" w:color="000000"/>
        <w:vertAlign w:val="baseline"/>
      </w:rPr>
    </w:lvl>
  </w:abstractNum>
  <w:abstractNum w:abstractNumId="2">
    <w:nsid w:val="6AF75ECA"/>
    <w:multiLevelType w:val="multilevel"/>
    <w:tmpl w:val="6AF75ECA"/>
    <w:lvl w:ilvl="0" w:tentative="0">
      <w:start w:val="1"/>
      <w:numFmt w:val="decimal"/>
      <w:lvlText w:val="%1、"/>
      <w:lvlJc w:val="left"/>
      <w:pPr>
        <w:tabs>
          <w:tab w:val="left" w:pos="0"/>
        </w:tabs>
        <w:ind w:left="1121" w:hanging="1121"/>
      </w:pPr>
      <w:rPr>
        <w:rFonts w:hint="default" w:ascii="Times New Roman" w:hAnsi="Times New Roman" w:eastAsia="Times New Roman" w:cs="Times New Roman"/>
        <w:b w:val="0"/>
        <w:i w:val="0"/>
        <w:strike w:val="0"/>
        <w:dstrike w:val="0"/>
        <w:color w:val="000000"/>
        <w:sz w:val="32"/>
        <w:szCs w:val="32"/>
        <w:u w:val="none" w:color="000000"/>
        <w:vertAlign w:val="baseline"/>
      </w:rPr>
    </w:lvl>
    <w:lvl w:ilvl="1" w:tentative="0">
      <w:start w:val="1"/>
      <w:numFmt w:val="lowerLetter"/>
      <w:lvlText w:val="%2"/>
      <w:lvlJc w:val="left"/>
      <w:pPr>
        <w:tabs>
          <w:tab w:val="left" w:pos="0"/>
        </w:tabs>
        <w:ind w:left="1721" w:hanging="1721"/>
      </w:pPr>
      <w:rPr>
        <w:rFonts w:hint="default" w:ascii="Times New Roman" w:hAnsi="Times New Roman" w:eastAsia="Times New Roman" w:cs="Times New Roman"/>
        <w:b w:val="0"/>
        <w:i w:val="0"/>
        <w:strike w:val="0"/>
        <w:dstrike w:val="0"/>
        <w:color w:val="000000"/>
        <w:sz w:val="32"/>
        <w:szCs w:val="32"/>
        <w:u w:val="none" w:color="000000"/>
        <w:vertAlign w:val="baseline"/>
      </w:rPr>
    </w:lvl>
    <w:lvl w:ilvl="2" w:tentative="0">
      <w:start w:val="1"/>
      <w:numFmt w:val="lowerRoman"/>
      <w:lvlText w:val="%3"/>
      <w:lvlJc w:val="left"/>
      <w:pPr>
        <w:tabs>
          <w:tab w:val="left" w:pos="0"/>
        </w:tabs>
        <w:ind w:left="2441" w:hanging="2441"/>
      </w:pPr>
      <w:rPr>
        <w:rFonts w:hint="default" w:ascii="Times New Roman" w:hAnsi="Times New Roman" w:eastAsia="Times New Roman" w:cs="Times New Roman"/>
        <w:b w:val="0"/>
        <w:i w:val="0"/>
        <w:strike w:val="0"/>
        <w:dstrike w:val="0"/>
        <w:color w:val="000000"/>
        <w:sz w:val="32"/>
        <w:szCs w:val="32"/>
        <w:u w:val="none" w:color="000000"/>
        <w:vertAlign w:val="baseline"/>
      </w:rPr>
    </w:lvl>
    <w:lvl w:ilvl="3" w:tentative="0">
      <w:start w:val="1"/>
      <w:numFmt w:val="decimal"/>
      <w:lvlText w:val="%4"/>
      <w:lvlJc w:val="left"/>
      <w:pPr>
        <w:tabs>
          <w:tab w:val="left" w:pos="0"/>
        </w:tabs>
        <w:ind w:left="3161" w:hanging="3161"/>
      </w:pPr>
      <w:rPr>
        <w:rFonts w:hint="default" w:ascii="Times New Roman" w:hAnsi="Times New Roman" w:eastAsia="Times New Roman" w:cs="Times New Roman"/>
        <w:b w:val="0"/>
        <w:i w:val="0"/>
        <w:strike w:val="0"/>
        <w:dstrike w:val="0"/>
        <w:color w:val="000000"/>
        <w:sz w:val="32"/>
        <w:szCs w:val="32"/>
        <w:u w:val="none" w:color="000000"/>
        <w:vertAlign w:val="baseline"/>
      </w:rPr>
    </w:lvl>
    <w:lvl w:ilvl="4" w:tentative="0">
      <w:start w:val="1"/>
      <w:numFmt w:val="lowerLetter"/>
      <w:lvlText w:val="%5"/>
      <w:lvlJc w:val="left"/>
      <w:pPr>
        <w:tabs>
          <w:tab w:val="left" w:pos="0"/>
        </w:tabs>
        <w:ind w:left="3881" w:hanging="3881"/>
      </w:pPr>
      <w:rPr>
        <w:rFonts w:hint="default" w:ascii="Times New Roman" w:hAnsi="Times New Roman" w:eastAsia="Times New Roman" w:cs="Times New Roman"/>
        <w:b w:val="0"/>
        <w:i w:val="0"/>
        <w:strike w:val="0"/>
        <w:dstrike w:val="0"/>
        <w:color w:val="000000"/>
        <w:sz w:val="32"/>
        <w:szCs w:val="32"/>
        <w:u w:val="none" w:color="000000"/>
        <w:vertAlign w:val="baseline"/>
      </w:rPr>
    </w:lvl>
    <w:lvl w:ilvl="5" w:tentative="0">
      <w:start w:val="1"/>
      <w:numFmt w:val="lowerRoman"/>
      <w:lvlText w:val="%6"/>
      <w:lvlJc w:val="left"/>
      <w:pPr>
        <w:tabs>
          <w:tab w:val="left" w:pos="0"/>
        </w:tabs>
        <w:ind w:left="4601" w:hanging="4601"/>
      </w:pPr>
      <w:rPr>
        <w:rFonts w:hint="default" w:ascii="Times New Roman" w:hAnsi="Times New Roman" w:eastAsia="Times New Roman" w:cs="Times New Roman"/>
        <w:b w:val="0"/>
        <w:i w:val="0"/>
        <w:strike w:val="0"/>
        <w:dstrike w:val="0"/>
        <w:color w:val="000000"/>
        <w:sz w:val="32"/>
        <w:szCs w:val="32"/>
        <w:u w:val="none" w:color="000000"/>
        <w:vertAlign w:val="baseline"/>
      </w:rPr>
    </w:lvl>
    <w:lvl w:ilvl="6" w:tentative="0">
      <w:start w:val="1"/>
      <w:numFmt w:val="decimal"/>
      <w:lvlText w:val="%7"/>
      <w:lvlJc w:val="left"/>
      <w:pPr>
        <w:tabs>
          <w:tab w:val="left" w:pos="0"/>
        </w:tabs>
        <w:ind w:left="5321" w:hanging="5321"/>
      </w:pPr>
      <w:rPr>
        <w:rFonts w:hint="default" w:ascii="Times New Roman" w:hAnsi="Times New Roman" w:eastAsia="Times New Roman" w:cs="Times New Roman"/>
        <w:b w:val="0"/>
        <w:i w:val="0"/>
        <w:strike w:val="0"/>
        <w:dstrike w:val="0"/>
        <w:color w:val="000000"/>
        <w:sz w:val="32"/>
        <w:szCs w:val="32"/>
        <w:u w:val="none" w:color="000000"/>
        <w:vertAlign w:val="baseline"/>
      </w:rPr>
    </w:lvl>
    <w:lvl w:ilvl="7" w:tentative="0">
      <w:start w:val="1"/>
      <w:numFmt w:val="lowerLetter"/>
      <w:lvlText w:val="%8"/>
      <w:lvlJc w:val="left"/>
      <w:pPr>
        <w:tabs>
          <w:tab w:val="left" w:pos="0"/>
        </w:tabs>
        <w:ind w:left="6041" w:hanging="6041"/>
      </w:pPr>
      <w:rPr>
        <w:rFonts w:hint="default" w:ascii="Times New Roman" w:hAnsi="Times New Roman" w:eastAsia="Times New Roman" w:cs="Times New Roman"/>
        <w:b w:val="0"/>
        <w:i w:val="0"/>
        <w:strike w:val="0"/>
        <w:dstrike w:val="0"/>
        <w:color w:val="000000"/>
        <w:sz w:val="32"/>
        <w:szCs w:val="32"/>
        <w:u w:val="none" w:color="000000"/>
        <w:vertAlign w:val="baseline"/>
      </w:rPr>
    </w:lvl>
    <w:lvl w:ilvl="8" w:tentative="0">
      <w:start w:val="1"/>
      <w:numFmt w:val="lowerRoman"/>
      <w:lvlText w:val="%9"/>
      <w:lvlJc w:val="left"/>
      <w:pPr>
        <w:tabs>
          <w:tab w:val="left" w:pos="0"/>
        </w:tabs>
        <w:ind w:left="6761" w:hanging="6761"/>
      </w:pPr>
      <w:rPr>
        <w:rFonts w:hint="default" w:ascii="Times New Roman" w:hAnsi="Times New Roman" w:eastAsia="Times New Roman" w:cs="Times New Roman"/>
        <w:b w:val="0"/>
        <w:i w:val="0"/>
        <w:strike w:val="0"/>
        <w:dstrike w:val="0"/>
        <w:color w:val="000000"/>
        <w:sz w:val="32"/>
        <w:szCs w:val="32"/>
        <w:u w:val="none" w:color="000000"/>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217"/>
  <w:displayHorizontalDrawingGridEvery w:val="0"/>
  <w:displayVerticalDrawingGridEvery w:val="1"/>
  <w:noLineBreaksAfter w:lang="zh-CN" w:val="$([{£¥·‘“〈《「『【〔〖〝﹙﹛﹝＄（．［｛￡￥"/>
  <w:noLineBreaksBefore w:lang="zh-CN" w:val="!%),.:;&gt;?]}¢¨°·ˇˉ―‖’”…‰′″›℃∶、。〃〉》」』】〕〗〞︶︺︾﹀﹄﹚﹜﹞！＂％＇），．：；？］｀｜｝～￠"/>
  <w:compat>
    <w:spaceForUL/>
    <w:growAutofit/>
    <w:useFELayout/>
    <w:doNotUseIndentAsNumberingTabStop/>
    <w:useAltKinsokuLineBreakRules/>
    <w:splitPgBreakAndParaMark/>
    <w:compatSetting w:name="compatibilityMode" w:uri="http://schemas.microsoft.com/office/word" w:val="14"/>
  </w:compat>
  <w:rsids>
    <w:rsidRoot w:val="00000000"/>
    <w:rsid w:val="0CDF2AA9"/>
    <w:rsid w:val="11A41911"/>
    <w:rsid w:val="21367ABA"/>
    <w:rsid w:val="239B4463"/>
    <w:rsid w:val="62DA338B"/>
    <w:rsid w:val="6ADC4584"/>
    <w:rsid w:val="7ECB10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386" w:lineRule="auto"/>
      <w:ind w:firstLine="634"/>
    </w:pPr>
    <w:rPr>
      <w:rFonts w:ascii="微软雅黑" w:hAnsi="Times New Roman" w:eastAsia="微软雅黑" w:cs="微软雅黑"/>
      <w:color w:val="000000"/>
      <w:kern w:val="2"/>
      <w:sz w:val="32"/>
      <w:szCs w:val="22"/>
      <w:lang w:val="en-US" w:eastAsia="zh-CN" w:bidi="ar-SA"/>
    </w:rPr>
  </w:style>
  <w:style w:type="character" w:default="1" w:styleId="3">
    <w:name w:val="Default Paragraph Font"/>
    <w:qFormat/>
    <w:uiPriority w:val="0"/>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uto"/>
    </w:pPr>
    <w:rPr>
      <w:sz w:val="18"/>
      <w:szCs w:val="18"/>
    </w:rPr>
  </w:style>
  <w:style w:type="character" w:styleId="4">
    <w:name w:val="FollowedHyperlink"/>
    <w:basedOn w:val="3"/>
    <w:qFormat/>
    <w:uiPriority w:val="0"/>
    <w:rPr>
      <w:rFonts w:cs="Times New Roman"/>
      <w:color w:val="800080"/>
      <w:u w:val="single"/>
    </w:rPr>
  </w:style>
  <w:style w:type="character" w:styleId="5">
    <w:name w:val="Hyperlink"/>
    <w:basedOn w:val="3"/>
    <w:qFormat/>
    <w:uiPriority w:val="0"/>
    <w:rPr>
      <w:rFonts w:cs="Times New Roman"/>
      <w:color w:val="0000FF"/>
      <w:u w:val="single"/>
    </w:rPr>
  </w:style>
  <w:style w:type="paragraph" w:customStyle="1" w:styleId="7">
    <w:name w:val="列出段落1"/>
    <w:basedOn w:val="1"/>
    <w:qFormat/>
    <w:uiPriority w:val="0"/>
    <w:pPr>
      <w:ind w:firstLine="200" w:firstLineChars="200"/>
    </w:pPr>
  </w:style>
  <w:style w:type="paragraph" w:customStyle="1" w:styleId="8">
    <w:name w:val="xl22"/>
    <w:basedOn w:val="1"/>
    <w:qFormat/>
    <w:uiPriority w:val="0"/>
    <w:pPr>
      <w:pBdr>
        <w:top w:val="single" w:color="auto" w:sz="4" w:space="0"/>
        <w:left w:val="single" w:color="auto" w:sz="4" w:space="0"/>
        <w:bottom w:val="single" w:color="auto" w:sz="4" w:space="0"/>
        <w:right w:val="single" w:color="auto" w:sz="4" w:space="0"/>
      </w:pBdr>
      <w:shd w:val="clear" w:color="auto" w:fill="E4ECF7"/>
      <w:spacing w:before="100" w:beforeAutospacing="1" w:after="100" w:afterAutospacing="1" w:line="240" w:lineRule="auto"/>
      <w:ind w:firstLine="0"/>
      <w:jc w:val="center"/>
      <w:textAlignment w:val="center"/>
    </w:pPr>
    <w:rPr>
      <w:rFonts w:ascii="宋体" w:eastAsia="宋体" w:cs="宋体"/>
      <w:b/>
      <w:bCs/>
      <w:color w:val="auto"/>
      <w:kern w:val="0"/>
      <w:sz w:val="44"/>
      <w:szCs w:val="44"/>
    </w:rPr>
  </w:style>
  <w:style w:type="paragraph" w:customStyle="1" w:styleId="9">
    <w:name w:val="xl23"/>
    <w:basedOn w:val="1"/>
    <w:uiPriority w:val="0"/>
    <w:pPr>
      <w:pBdr>
        <w:top w:val="single" w:color="auto" w:sz="4" w:space="0"/>
        <w:left w:val="single" w:color="auto" w:sz="4" w:space="0"/>
        <w:bottom w:val="single" w:color="auto" w:sz="4" w:space="0"/>
        <w:right w:val="single" w:color="auto" w:sz="4" w:space="0"/>
      </w:pBdr>
      <w:shd w:val="clear" w:color="auto" w:fill="E4ECF7"/>
      <w:spacing w:before="100" w:beforeAutospacing="1" w:after="100" w:afterAutospacing="1" w:line="240" w:lineRule="auto"/>
      <w:ind w:firstLine="0"/>
      <w:jc w:val="center"/>
      <w:textAlignment w:val="center"/>
    </w:pPr>
    <w:rPr>
      <w:rFonts w:ascii="宋体" w:eastAsia="宋体" w:cs="宋体"/>
      <w:color w:val="auto"/>
      <w:kern w:val="0"/>
      <w:sz w:val="24"/>
      <w:szCs w:val="24"/>
    </w:rPr>
  </w:style>
  <w:style w:type="paragraph" w:customStyle="1" w:styleId="10">
    <w:name w:val="xl24"/>
    <w:basedOn w:val="1"/>
    <w:qFormat/>
    <w:uiPriority w:val="0"/>
    <w:pPr>
      <w:pBdr>
        <w:top w:val="single" w:color="auto" w:sz="4" w:space="0"/>
        <w:left w:val="single" w:color="auto" w:sz="4" w:space="0"/>
        <w:bottom w:val="single" w:color="auto" w:sz="4" w:space="0"/>
        <w:right w:val="single" w:color="auto" w:sz="4" w:space="0"/>
      </w:pBdr>
      <w:shd w:val="clear" w:color="auto" w:fill="E4ECF7"/>
      <w:spacing w:before="100" w:beforeAutospacing="1" w:after="100" w:afterAutospacing="1" w:line="240" w:lineRule="auto"/>
      <w:ind w:firstLine="0"/>
      <w:jc w:val="both"/>
      <w:textAlignment w:val="center"/>
    </w:pPr>
    <w:rPr>
      <w:rFonts w:ascii="宋体" w:eastAsia="宋体" w:cs="宋体"/>
      <w:color w:val="auto"/>
      <w:kern w:val="0"/>
      <w:sz w:val="24"/>
      <w:szCs w:val="24"/>
    </w:rPr>
  </w:style>
  <w:style w:type="paragraph" w:customStyle="1" w:styleId="11">
    <w:name w:val="xl25"/>
    <w:basedOn w:val="1"/>
    <w:qFormat/>
    <w:uiPriority w:val="0"/>
    <w:pPr>
      <w:pBdr>
        <w:top w:val="single" w:color="auto" w:sz="4" w:space="0"/>
        <w:left w:val="single" w:color="auto" w:sz="4" w:space="0"/>
        <w:bottom w:val="single" w:color="auto" w:sz="4" w:space="0"/>
        <w:right w:val="single" w:color="auto" w:sz="4" w:space="0"/>
      </w:pBdr>
      <w:shd w:val="clear" w:color="auto" w:fill="E4ECF7"/>
      <w:spacing w:before="100" w:beforeAutospacing="1" w:after="100" w:afterAutospacing="1" w:line="240" w:lineRule="auto"/>
      <w:ind w:firstLine="0"/>
      <w:textAlignment w:val="center"/>
    </w:pPr>
    <w:rPr>
      <w:rFonts w:ascii="宋体" w:eastAsia="宋体" w:cs="宋体"/>
      <w:color w:val="auto"/>
      <w:kern w:val="0"/>
      <w:sz w:val="24"/>
      <w:szCs w:val="24"/>
    </w:rPr>
  </w:style>
  <w:style w:type="paragraph" w:customStyle="1" w:styleId="12">
    <w:name w:val="xl26"/>
    <w:basedOn w:val="1"/>
    <w:qFormat/>
    <w:uiPriority w:val="0"/>
    <w:pPr>
      <w:pBdr>
        <w:top w:val="single" w:color="auto" w:sz="4" w:space="0"/>
        <w:left w:val="single" w:color="auto" w:sz="4" w:space="0"/>
        <w:bottom w:val="single" w:color="auto" w:sz="4" w:space="0"/>
        <w:right w:val="single" w:color="auto" w:sz="4" w:space="0"/>
      </w:pBdr>
      <w:shd w:val="clear" w:color="auto" w:fill="E4ECF7"/>
      <w:spacing w:before="100" w:beforeAutospacing="1" w:after="100" w:afterAutospacing="1" w:line="240" w:lineRule="auto"/>
      <w:ind w:firstLine="0"/>
      <w:jc w:val="right"/>
      <w:textAlignment w:val="center"/>
    </w:pPr>
    <w:rPr>
      <w:rFonts w:ascii="宋体" w:eastAsia="宋体" w:cs="宋体"/>
      <w:color w:val="auto"/>
      <w:kern w:val="0"/>
      <w:sz w:val="24"/>
      <w:szCs w:val="24"/>
    </w:rPr>
  </w:style>
  <w:style w:type="paragraph" w:customStyle="1" w:styleId="13">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rFonts w:ascii="宋体" w:eastAsia="宋体" w:cs="宋体"/>
      <w:color w:val="auto"/>
      <w:kern w:val="0"/>
      <w:sz w:val="24"/>
      <w:szCs w:val="24"/>
    </w:rPr>
  </w:style>
  <w:style w:type="paragraph" w:customStyle="1" w:styleId="14">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textAlignment w:val="center"/>
    </w:pPr>
    <w:rPr>
      <w:rFonts w:ascii="宋体" w:eastAsia="宋体" w:cs="宋体"/>
      <w:color w:val="auto"/>
      <w:kern w:val="0"/>
      <w:sz w:val="24"/>
      <w:szCs w:val="24"/>
    </w:rPr>
  </w:style>
  <w:style w:type="paragraph" w:customStyle="1" w:styleId="15">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right"/>
      <w:textAlignment w:val="center"/>
    </w:pPr>
    <w:rPr>
      <w:rFonts w:ascii="宋体" w:eastAsia="宋体" w:cs="宋体"/>
      <w:color w:val="auto"/>
      <w:kern w:val="0"/>
      <w:sz w:val="24"/>
      <w:szCs w:val="24"/>
    </w:rPr>
  </w:style>
  <w:style w:type="paragraph" w:customStyle="1" w:styleId="16">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right"/>
      <w:textAlignment w:val="center"/>
    </w:pPr>
    <w:rPr>
      <w:rFonts w:ascii="宋体" w:eastAsia="宋体" w:cs="宋体"/>
      <w:color w:val="auto"/>
      <w:kern w:val="0"/>
      <w:sz w:val="24"/>
      <w:szCs w:val="24"/>
    </w:rPr>
  </w:style>
  <w:style w:type="paragraph" w:customStyle="1" w:styleId="17">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rFonts w:ascii="宋体" w:eastAsia="宋体" w:cs="宋体"/>
      <w:color w:val="auto"/>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33</Pages>
  <Words>7337</Words>
  <Characters>9190</Characters>
  <Lines>2600</Lines>
  <Paragraphs>931</Paragraphs>
  <TotalTime>37</TotalTime>
  <ScaleCrop>false</ScaleCrop>
  <LinksUpToDate>false</LinksUpToDate>
  <CharactersWithSpaces>9215</CharactersWithSpaces>
  <Application>WPS Office_11.1.0.8214_F1E327BC-269C-435d-A152-05C5408002CA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2017-06-21T08:05:00Z</dcterms:created>
  <dc:creator>guest</dc:creator>
  <cp:lastModifiedBy>lenovo</cp:lastModifiedBy>
  <dcterms:modified xsi:type="dcterms:W3CDTF">2019-01-25T02:31:22Z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